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Pr="00B572DD" w:rsidRDefault="00B572DD" w:rsidP="00B572DD">
      <w:pPr>
        <w:spacing w:after="0" w:line="240" w:lineRule="auto"/>
        <w:rPr>
          <w:rFonts w:ascii="Times New Roman" w:eastAsia="Times New Roman" w:hAnsi="Times New Roman" w:cs="Times New Roman"/>
          <w:b/>
          <w:sz w:val="28"/>
          <w:szCs w:val="28"/>
          <w:lang w:eastAsia="ru-RU"/>
        </w:rPr>
      </w:pPr>
    </w:p>
    <w:p w:rsidR="00B74C10" w:rsidRPr="00B74C10" w:rsidRDefault="00B74C10" w:rsidP="00B74C1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74C10">
        <w:rPr>
          <w:rFonts w:ascii="Times New Roman" w:eastAsia="Calibri" w:hAnsi="Times New Roman" w:cs="Times New Roman"/>
          <w:sz w:val="28"/>
          <w:szCs w:val="28"/>
          <w:lang w:eastAsia="ru-RU"/>
        </w:rPr>
        <w:t>Актуальная</w:t>
      </w:r>
    </w:p>
    <w:p w:rsidR="00B74C10" w:rsidRPr="00B74C10" w:rsidRDefault="00B74C10" w:rsidP="00B74C1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74C10">
        <w:rPr>
          <w:rFonts w:ascii="Times New Roman" w:eastAsia="Calibri" w:hAnsi="Times New Roman" w:cs="Times New Roman"/>
          <w:sz w:val="28"/>
          <w:szCs w:val="28"/>
          <w:lang w:eastAsia="ru-RU"/>
        </w:rPr>
        <w:t>версия муниципальной программы</w:t>
      </w:r>
    </w:p>
    <w:p w:rsidR="00B74C10" w:rsidRPr="00B74C10" w:rsidRDefault="00B74C10" w:rsidP="00B74C10">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B74C10" w:rsidRPr="00B74C10" w:rsidRDefault="00B74C10" w:rsidP="00B74C10">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B74C10" w:rsidRDefault="00B74C10" w:rsidP="00B74C10">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B74C10" w:rsidRPr="00B74C10" w:rsidRDefault="00B74C10" w:rsidP="00B74C10">
      <w:pPr>
        <w:autoSpaceDE w:val="0"/>
        <w:autoSpaceDN w:val="0"/>
        <w:adjustRightInd w:val="0"/>
        <w:spacing w:after="0" w:line="240" w:lineRule="auto"/>
        <w:jc w:val="center"/>
        <w:rPr>
          <w:rFonts w:ascii="Times New Roman" w:eastAsia="Calibri" w:hAnsi="Times New Roman" w:cs="Times New Roman"/>
          <w:sz w:val="28"/>
          <w:szCs w:val="28"/>
          <w:lang w:eastAsia="ru-RU"/>
        </w:rPr>
      </w:pPr>
    </w:p>
    <w:p w:rsidR="00B74C10" w:rsidRPr="00B74C10" w:rsidRDefault="00B74C10" w:rsidP="00B74C1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74C10">
        <w:rPr>
          <w:rFonts w:ascii="Times New Roman" w:eastAsia="Calibri" w:hAnsi="Times New Roman" w:cs="Times New Roman"/>
          <w:sz w:val="28"/>
          <w:szCs w:val="28"/>
          <w:lang w:eastAsia="ru-RU"/>
        </w:rPr>
        <w:t>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w:t>
      </w:r>
      <w:r w:rsidRPr="00B74C10">
        <w:rPr>
          <w:rFonts w:ascii="Times New Roman" w:eastAsia="Calibri" w:hAnsi="Times New Roman" w:cs="Times New Roman"/>
          <w:sz w:val="28"/>
          <w:szCs w:val="28"/>
          <w:lang w:eastAsia="ru-RU"/>
        </w:rPr>
        <w:t xml:space="preserve"> </w:t>
      </w:r>
      <w:r w:rsidRPr="00B74C10">
        <w:rPr>
          <w:rFonts w:ascii="Times New Roman" w:eastAsia="Calibri" w:hAnsi="Times New Roman" w:cs="Times New Roman"/>
          <w:sz w:val="28"/>
          <w:szCs w:val="28"/>
          <w:lang w:eastAsia="ru-RU"/>
        </w:rPr>
        <w:t>в 2022-2026 годы</w:t>
      </w:r>
      <w:bookmarkStart w:id="0" w:name="_GoBack"/>
      <w:bookmarkEnd w:id="0"/>
    </w:p>
    <w:p w:rsidR="00B74C10" w:rsidRPr="00B74C10" w:rsidRDefault="00B74C10" w:rsidP="00B74C10">
      <w:pPr>
        <w:spacing w:after="0" w:line="240" w:lineRule="auto"/>
        <w:jc w:val="center"/>
        <w:rPr>
          <w:rFonts w:ascii="Times New Roman" w:eastAsia="Calibri" w:hAnsi="Times New Roman" w:cs="Times New Roman"/>
          <w:sz w:val="26"/>
          <w:szCs w:val="26"/>
          <w:u w:val="single"/>
          <w:lang w:eastAsia="ru-RU"/>
        </w:rPr>
      </w:pPr>
    </w:p>
    <w:p w:rsidR="00B74C10" w:rsidRDefault="00B74C10" w:rsidP="00B74C10">
      <w:pPr>
        <w:spacing w:after="0" w:line="240" w:lineRule="auto"/>
        <w:jc w:val="center"/>
        <w:rPr>
          <w:rFonts w:ascii="Times New Roman" w:eastAsia="Calibri" w:hAnsi="Times New Roman" w:cs="Times New Roman"/>
          <w:sz w:val="26"/>
          <w:szCs w:val="26"/>
          <w:u w:val="single"/>
          <w:lang w:eastAsia="ru-RU"/>
        </w:rPr>
      </w:pPr>
    </w:p>
    <w:p w:rsidR="00B74C10" w:rsidRPr="00B572DD" w:rsidRDefault="00B74C10" w:rsidP="00B74C10">
      <w:pPr>
        <w:spacing w:after="0" w:line="240" w:lineRule="auto"/>
        <w:jc w:val="center"/>
        <w:rPr>
          <w:rFonts w:ascii="Times New Roman" w:eastAsia="Calibri" w:hAnsi="Times New Roman" w:cs="Times New Roman"/>
          <w:sz w:val="26"/>
          <w:szCs w:val="26"/>
          <w:u w:val="single"/>
        </w:rPr>
      </w:pPr>
    </w:p>
    <w:p w:rsidR="00B74C10" w:rsidRPr="00B572DD" w:rsidRDefault="00B74C10" w:rsidP="00B74C10">
      <w:pPr>
        <w:spacing w:after="0" w:line="240" w:lineRule="auto"/>
        <w:jc w:val="center"/>
        <w:rPr>
          <w:rFonts w:ascii="Times New Roman" w:eastAsia="Times New Roman" w:hAnsi="Times New Roman" w:cs="Times New Roman"/>
          <w:sz w:val="24"/>
          <w:szCs w:val="24"/>
        </w:rPr>
      </w:pPr>
    </w:p>
    <w:p w:rsidR="00B74C10" w:rsidRPr="00B572DD" w:rsidRDefault="00B74C10" w:rsidP="00B74C10">
      <w:pPr>
        <w:autoSpaceDE w:val="0"/>
        <w:autoSpaceDN w:val="0"/>
        <w:adjustRightInd w:val="0"/>
        <w:spacing w:after="0" w:line="240" w:lineRule="auto"/>
        <w:jc w:val="center"/>
        <w:rPr>
          <w:rFonts w:ascii="Times New Roman" w:eastAsia="Calibri" w:hAnsi="Times New Roman" w:cs="Times New Roman"/>
          <w:sz w:val="28"/>
          <w:szCs w:val="28"/>
          <w:lang w:eastAsia="ru-RU"/>
        </w:rPr>
      </w:pPr>
      <w:r w:rsidRPr="00B572DD">
        <w:rPr>
          <w:rFonts w:ascii="Times New Roman" w:eastAsia="Calibri" w:hAnsi="Times New Roman" w:cs="Times New Roman"/>
          <w:sz w:val="28"/>
          <w:szCs w:val="28"/>
          <w:lang w:eastAsia="ru-RU"/>
        </w:rPr>
        <w:t>Список изменяющих документов</w:t>
      </w:r>
    </w:p>
    <w:p w:rsidR="00B572DD" w:rsidRPr="00B572DD" w:rsidRDefault="00B74C10" w:rsidP="00B74C10">
      <w:pPr>
        <w:spacing w:after="0" w:line="240" w:lineRule="auto"/>
        <w:ind w:hanging="426"/>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ред. Постановления от 27.12.2021 №5075, от 20.05.2022 № 1993, от 28.06.2022 №2764, от 15.09.2022 №4049, от 26.12.2022 №5536, от 09.01.2023 №18, от 21.06.2023 №2128, от 25.07.2023 №2758, от 16.11.2023 № </w:t>
      </w:r>
      <w:proofErr w:type="gramStart"/>
      <w:r>
        <w:rPr>
          <w:rFonts w:ascii="Times New Roman" w:eastAsia="Times New Roman" w:hAnsi="Times New Roman" w:cs="Times New Roman"/>
          <w:sz w:val="28"/>
          <w:szCs w:val="28"/>
          <w:lang w:eastAsia="ru-RU"/>
        </w:rPr>
        <w:t>4576</w:t>
      </w:r>
      <w:r w:rsidR="002C79C4" w:rsidRPr="00414F97">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proofErr w:type="gramEnd"/>
      <w:r>
        <w:rPr>
          <w:rFonts w:ascii="Times New Roman" w:eastAsia="Times New Roman" w:hAnsi="Times New Roman" w:cs="Times New Roman"/>
          <w:sz w:val="28"/>
          <w:szCs w:val="28"/>
          <w:lang w:eastAsia="ru-RU"/>
        </w:rPr>
        <w:t xml:space="preserve">                                  </w:t>
      </w:r>
      <w:r w:rsidR="002C79C4" w:rsidRPr="00414F97">
        <w:rPr>
          <w:rFonts w:ascii="Times New Roman" w:eastAsia="Times New Roman" w:hAnsi="Times New Roman" w:cs="Times New Roman"/>
          <w:sz w:val="28"/>
          <w:szCs w:val="28"/>
          <w:lang w:eastAsia="ru-RU"/>
        </w:rPr>
        <w:t>от 26.01.2024 №</w:t>
      </w:r>
      <w:r>
        <w:rPr>
          <w:rFonts w:ascii="Times New Roman" w:eastAsia="Times New Roman" w:hAnsi="Times New Roman" w:cs="Times New Roman"/>
          <w:sz w:val="28"/>
          <w:szCs w:val="28"/>
          <w:lang w:eastAsia="ru-RU"/>
        </w:rPr>
        <w:t xml:space="preserve"> </w:t>
      </w:r>
      <w:r w:rsidR="002C79C4" w:rsidRPr="00414F97">
        <w:rPr>
          <w:rFonts w:ascii="Times New Roman" w:eastAsia="Times New Roman" w:hAnsi="Times New Roman" w:cs="Times New Roman"/>
          <w:sz w:val="28"/>
          <w:szCs w:val="28"/>
          <w:lang w:eastAsia="ru-RU"/>
        </w:rPr>
        <w:t>308</w:t>
      </w:r>
      <w:r w:rsidR="00BE01EB" w:rsidRPr="00414F97">
        <w:rPr>
          <w:rFonts w:ascii="Times New Roman" w:eastAsia="Times New Roman" w:hAnsi="Times New Roman" w:cs="Times New Roman"/>
          <w:sz w:val="28"/>
          <w:szCs w:val="28"/>
          <w:lang w:eastAsia="ru-RU"/>
        </w:rPr>
        <w:t>)</w:t>
      </w:r>
    </w:p>
    <w:p w:rsidR="00B572DD" w:rsidRPr="00B572DD" w:rsidRDefault="00B572DD" w:rsidP="00B572DD">
      <w:pPr>
        <w:spacing w:after="0" w:line="240" w:lineRule="auto"/>
        <w:jc w:val="center"/>
        <w:rPr>
          <w:rFonts w:ascii="Times New Roman" w:eastAsia="Times New Roman" w:hAnsi="Times New Roman" w:cs="Times New Roman"/>
          <w:sz w:val="28"/>
          <w:szCs w:val="28"/>
          <w:lang w:eastAsia="ru-RU"/>
        </w:rPr>
      </w:pPr>
    </w:p>
    <w:p w:rsidR="00B572DD" w:rsidRPr="00B572DD" w:rsidRDefault="00B572DD" w:rsidP="00B572DD">
      <w:pPr>
        <w:autoSpaceDE w:val="0"/>
        <w:autoSpaceDN w:val="0"/>
        <w:adjustRightInd w:val="0"/>
        <w:spacing w:after="0" w:line="360" w:lineRule="auto"/>
        <w:jc w:val="center"/>
        <w:outlineLvl w:val="0"/>
        <w:rPr>
          <w:rFonts w:ascii="Arial" w:eastAsia="Times New Roman" w:hAnsi="Arial" w:cs="Arial"/>
          <w:b/>
          <w:bCs/>
          <w:sz w:val="28"/>
          <w:szCs w:val="28"/>
          <w:lang w:eastAsia="ru-RU"/>
        </w:rPr>
      </w:pPr>
      <w:r w:rsidRPr="00B572DD">
        <w:rPr>
          <w:rFonts w:ascii="Arial" w:eastAsia="Times New Roman" w:hAnsi="Arial" w:cs="Arial"/>
          <w:b/>
          <w:bCs/>
          <w:sz w:val="28"/>
          <w:szCs w:val="28"/>
          <w:lang w:eastAsia="ru-RU"/>
        </w:rPr>
        <w:t xml:space="preserve">                                                     </w:t>
      </w:r>
    </w:p>
    <w:p w:rsidR="00B572DD" w:rsidRPr="00B572DD" w:rsidRDefault="00B572DD" w:rsidP="00B572DD">
      <w:pPr>
        <w:autoSpaceDE w:val="0"/>
        <w:autoSpaceDN w:val="0"/>
        <w:adjustRightInd w:val="0"/>
        <w:spacing w:after="0" w:line="360" w:lineRule="auto"/>
        <w:jc w:val="center"/>
        <w:outlineLvl w:val="0"/>
        <w:rPr>
          <w:rFonts w:ascii="Arial" w:eastAsia="Times New Roman" w:hAnsi="Arial" w:cs="Arial"/>
          <w:b/>
          <w:bCs/>
          <w:sz w:val="28"/>
          <w:szCs w:val="28"/>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FA4F32">
      <w:pPr>
        <w:spacing w:after="0" w:line="240" w:lineRule="auto"/>
        <w:ind w:left="7230"/>
        <w:rPr>
          <w:rFonts w:ascii="Times New Roman" w:eastAsia="Times New Roman" w:hAnsi="Times New Roman" w:cs="Times New Roman"/>
          <w:i/>
          <w:sz w:val="28"/>
          <w:szCs w:val="24"/>
          <w:lang w:eastAsia="ru-RU"/>
        </w:rPr>
      </w:pPr>
    </w:p>
    <w:p w:rsidR="00B572DD" w:rsidRDefault="00B572DD" w:rsidP="00044661">
      <w:pPr>
        <w:spacing w:after="0" w:line="240" w:lineRule="auto"/>
        <w:rPr>
          <w:rFonts w:ascii="Times New Roman" w:eastAsia="Times New Roman" w:hAnsi="Times New Roman" w:cs="Times New Roman"/>
          <w:i/>
          <w:sz w:val="28"/>
          <w:szCs w:val="24"/>
          <w:lang w:eastAsia="ru-RU"/>
        </w:rPr>
      </w:pPr>
    </w:p>
    <w:p w:rsidR="00B572DD" w:rsidRDefault="00B572DD" w:rsidP="00B572DD">
      <w:pPr>
        <w:spacing w:after="0" w:line="240" w:lineRule="auto"/>
        <w:rPr>
          <w:rFonts w:ascii="Times New Roman" w:eastAsia="Times New Roman" w:hAnsi="Times New Roman" w:cs="Times New Roman"/>
          <w:i/>
          <w:sz w:val="28"/>
          <w:szCs w:val="24"/>
          <w:lang w:eastAsia="ru-RU"/>
        </w:rPr>
      </w:pPr>
    </w:p>
    <w:p w:rsidR="00417691" w:rsidRPr="005D2573" w:rsidRDefault="00417691" w:rsidP="00FA4F32">
      <w:pPr>
        <w:spacing w:after="0" w:line="240" w:lineRule="auto"/>
        <w:rPr>
          <w:rFonts w:ascii="Times New Roman" w:eastAsia="Times New Roman" w:hAnsi="Times New Roman" w:cs="Times New Roman"/>
          <w:b/>
          <w:sz w:val="28"/>
          <w:szCs w:val="28"/>
          <w:lang w:eastAsia="ru-RU"/>
        </w:rPr>
      </w:pPr>
    </w:p>
    <w:p w:rsidR="00417691" w:rsidRPr="005D2573" w:rsidRDefault="00417691" w:rsidP="00417691">
      <w:pPr>
        <w:spacing w:after="0" w:line="240" w:lineRule="auto"/>
        <w:jc w:val="center"/>
        <w:rPr>
          <w:rFonts w:ascii="Times New Roman" w:eastAsia="Times New Roman" w:hAnsi="Times New Roman" w:cs="Times New Roman"/>
          <w:b/>
          <w:sz w:val="28"/>
          <w:szCs w:val="28"/>
          <w:lang w:eastAsia="ru-RU"/>
        </w:rPr>
      </w:pPr>
      <w:r w:rsidRPr="005D2573">
        <w:rPr>
          <w:rFonts w:ascii="Times New Roman" w:eastAsia="Times New Roman" w:hAnsi="Times New Roman" w:cs="Times New Roman"/>
          <w:b/>
          <w:sz w:val="28"/>
          <w:szCs w:val="28"/>
          <w:lang w:eastAsia="ru-RU"/>
        </w:rPr>
        <w:t>ПАСПОРТ</w:t>
      </w:r>
    </w:p>
    <w:p w:rsidR="00417691" w:rsidRPr="005D2573" w:rsidRDefault="00DD08E6" w:rsidP="00417691">
      <w:pPr>
        <w:spacing w:after="0" w:line="240" w:lineRule="auto"/>
        <w:jc w:val="center"/>
        <w:rPr>
          <w:rFonts w:ascii="Times New Roman" w:eastAsia="Times New Roman" w:hAnsi="Times New Roman" w:cs="Times New Roman"/>
          <w:b/>
          <w:sz w:val="28"/>
          <w:szCs w:val="28"/>
          <w:lang w:eastAsia="ru-RU"/>
        </w:rPr>
      </w:pPr>
      <w:r w:rsidRPr="005D2573">
        <w:rPr>
          <w:rFonts w:ascii="Times New Roman" w:eastAsia="Times New Roman" w:hAnsi="Times New Roman" w:cs="Times New Roman"/>
          <w:b/>
          <w:sz w:val="28"/>
          <w:szCs w:val="28"/>
          <w:lang w:eastAsia="ru-RU"/>
        </w:rPr>
        <w:softHyphen/>
      </w:r>
      <w:r w:rsidRPr="005D2573">
        <w:rPr>
          <w:rFonts w:ascii="Times New Roman" w:eastAsia="Times New Roman" w:hAnsi="Times New Roman" w:cs="Times New Roman"/>
          <w:b/>
          <w:sz w:val="28"/>
          <w:szCs w:val="28"/>
          <w:lang w:eastAsia="ru-RU"/>
        </w:rPr>
        <w:softHyphen/>
      </w:r>
    </w:p>
    <w:p w:rsidR="00F868B3"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w:t>
      </w:r>
    </w:p>
    <w:p w:rsidR="00417691" w:rsidRPr="005D2573" w:rsidRDefault="00ED6655" w:rsidP="00417691">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на 2022 – 2026 годы</w:t>
      </w:r>
      <w:r w:rsidR="00417691" w:rsidRPr="005D2573">
        <w:rPr>
          <w:rFonts w:ascii="Times New Roman" w:eastAsia="Times New Roman" w:hAnsi="Times New Roman" w:cs="Times New Roman"/>
          <w:sz w:val="28"/>
          <w:szCs w:val="28"/>
          <w:lang w:eastAsia="ru-RU"/>
        </w:rPr>
        <w:t>»</w:t>
      </w:r>
    </w:p>
    <w:tbl>
      <w:tblPr>
        <w:tblW w:w="9923" w:type="dxa"/>
        <w:tblInd w:w="-505" w:type="dxa"/>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6016"/>
      </w:tblGrid>
      <w:tr w:rsidR="005D2573" w:rsidRPr="005D2573" w:rsidTr="00B8690C">
        <w:tc>
          <w:tcPr>
            <w:tcW w:w="9923" w:type="dxa"/>
            <w:gridSpan w:val="2"/>
            <w:tcBorders>
              <w:top w:val="nil"/>
              <w:left w:val="nil"/>
              <w:right w:val="nil"/>
            </w:tcBorders>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p>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Сроки реализации муниципальной программы</w:t>
            </w:r>
          </w:p>
        </w:tc>
        <w:tc>
          <w:tcPr>
            <w:tcW w:w="6016" w:type="dxa"/>
          </w:tcPr>
          <w:p w:rsidR="00417691" w:rsidRPr="005D2573" w:rsidRDefault="00417691" w:rsidP="00417691">
            <w:pPr>
              <w:spacing w:after="0" w:line="240" w:lineRule="auto"/>
              <w:ind w:hanging="935"/>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2022-2026 г.</w:t>
            </w: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Ответственный исполнитель муниципальной программы</w:t>
            </w:r>
          </w:p>
        </w:tc>
        <w:tc>
          <w:tcPr>
            <w:tcW w:w="6016" w:type="dxa"/>
          </w:tcPr>
          <w:p w:rsidR="00417691" w:rsidRPr="005D2573" w:rsidRDefault="00155EB1" w:rsidP="00E51610">
            <w:pPr>
              <w:spacing w:after="0" w:line="240" w:lineRule="auto"/>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Жилищный отдел </w:t>
            </w:r>
            <w:r w:rsidR="00E51610" w:rsidRPr="005D2573">
              <w:rPr>
                <w:rFonts w:ascii="Times New Roman" w:eastAsia="Times New Roman" w:hAnsi="Times New Roman" w:cs="Times New Roman"/>
                <w:sz w:val="28"/>
                <w:szCs w:val="28"/>
                <w:lang w:eastAsia="ru-RU"/>
              </w:rPr>
              <w:t>Управления жилищно-коммунального хозяйства</w:t>
            </w: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E51610" w:rsidRPr="005D2573" w:rsidRDefault="00E51610"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Участники муниципальной программы</w:t>
            </w:r>
          </w:p>
        </w:tc>
        <w:tc>
          <w:tcPr>
            <w:tcW w:w="6016" w:type="dxa"/>
          </w:tcPr>
          <w:p w:rsidR="00E51610" w:rsidRPr="005D2573" w:rsidRDefault="00E51610" w:rsidP="00E51610">
            <w:pPr>
              <w:spacing w:after="0" w:line="240" w:lineRule="auto"/>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Жилищный отдел Управления жилищно-коммунального хозяйства</w:t>
            </w: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Цель муниципальной программы</w:t>
            </w:r>
          </w:p>
        </w:tc>
        <w:tc>
          <w:tcPr>
            <w:tcW w:w="6016" w:type="dxa"/>
          </w:tcPr>
          <w:p w:rsidR="00417691" w:rsidRPr="005D2573" w:rsidRDefault="00417691" w:rsidP="00417691">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Обеспечить качественным жильем граждан на территории муниципального образования «Город Всеволожск» Всеволожского муниципального района Ленинградской области</w:t>
            </w: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Задачи муниципальной программы</w:t>
            </w:r>
          </w:p>
        </w:tc>
        <w:tc>
          <w:tcPr>
            <w:tcW w:w="6016" w:type="dxa"/>
          </w:tcPr>
          <w:p w:rsidR="00090902" w:rsidRDefault="00EA58C7" w:rsidP="006D621A">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u w:val="single"/>
                <w:lang w:eastAsia="ru-RU"/>
              </w:rPr>
              <w:t xml:space="preserve"> Задача №1</w:t>
            </w:r>
            <w:r w:rsidRPr="005D2573">
              <w:rPr>
                <w:rFonts w:ascii="Times New Roman" w:eastAsia="Times New Roman" w:hAnsi="Times New Roman" w:cs="Times New Roman"/>
                <w:sz w:val="28"/>
                <w:szCs w:val="28"/>
                <w:lang w:eastAsia="ru-RU"/>
              </w:rPr>
              <w:t xml:space="preserve"> </w:t>
            </w:r>
            <w:r w:rsidR="00090902" w:rsidRPr="00090902">
              <w:rPr>
                <w:rFonts w:ascii="Times New Roman" w:eastAsia="Times New Roman" w:hAnsi="Times New Roman" w:cs="Times New Roman"/>
                <w:sz w:val="28"/>
                <w:szCs w:val="28"/>
                <w:lang w:eastAsia="ru-RU"/>
              </w:rPr>
              <w:t>Переселение граждан из аварийного жилищного фонда на территории МО «Город Всеволожск» в рамках региональной адресной программы "Переселение граждан из аварийного жилищного фонда на территории Ленинградской области в 2019-2025 годах»</w:t>
            </w:r>
            <w:r w:rsidR="009E224C">
              <w:rPr>
                <w:rFonts w:ascii="Times New Roman" w:eastAsia="Times New Roman" w:hAnsi="Times New Roman" w:cs="Times New Roman"/>
                <w:sz w:val="28"/>
                <w:szCs w:val="28"/>
                <w:lang w:eastAsia="ru-RU"/>
              </w:rPr>
              <w:t>.</w:t>
            </w:r>
          </w:p>
          <w:p w:rsidR="00417691" w:rsidRPr="008F05D1" w:rsidRDefault="00090902" w:rsidP="006D621A">
            <w:pPr>
              <w:spacing w:after="0" w:line="240" w:lineRule="auto"/>
              <w:jc w:val="both"/>
              <w:rPr>
                <w:rFonts w:ascii="Times New Roman" w:eastAsia="Times New Roman" w:hAnsi="Times New Roman" w:cs="Times New Roman"/>
                <w:sz w:val="28"/>
                <w:szCs w:val="28"/>
                <w:lang w:eastAsia="ru-RU"/>
              </w:rPr>
            </w:pPr>
            <w:r w:rsidRPr="008F05D1">
              <w:rPr>
                <w:rFonts w:ascii="Times New Roman" w:eastAsia="Times New Roman" w:hAnsi="Times New Roman" w:cs="Times New Roman"/>
                <w:sz w:val="28"/>
                <w:szCs w:val="28"/>
                <w:u w:val="single"/>
                <w:lang w:eastAsia="ru-RU"/>
              </w:rPr>
              <w:t>Задача №2</w:t>
            </w:r>
            <w:r w:rsidRPr="008F05D1">
              <w:rPr>
                <w:rFonts w:ascii="Times New Roman" w:eastAsia="Times New Roman" w:hAnsi="Times New Roman" w:cs="Times New Roman"/>
                <w:sz w:val="28"/>
                <w:szCs w:val="28"/>
                <w:lang w:eastAsia="ru-RU"/>
              </w:rPr>
              <w:t xml:space="preserve"> </w:t>
            </w:r>
            <w:r w:rsidR="008833E3" w:rsidRPr="008F05D1">
              <w:rPr>
                <w:rFonts w:ascii="Times New Roman" w:eastAsia="Times New Roman" w:hAnsi="Times New Roman" w:cs="Times New Roman"/>
                <w:sz w:val="28"/>
                <w:szCs w:val="28"/>
                <w:lang w:eastAsia="ru-RU"/>
              </w:rPr>
              <w:t xml:space="preserve">Обеспечение жилыми помещениями граждан, проживающих в аварийном жилищном фонде на территории МО «Город Всеволожск» в рамках основного </w:t>
            </w:r>
            <w:r w:rsidR="00ED6655" w:rsidRPr="008F05D1">
              <w:rPr>
                <w:rFonts w:ascii="Times New Roman" w:eastAsia="Times New Roman" w:hAnsi="Times New Roman" w:cs="Times New Roman"/>
                <w:sz w:val="28"/>
                <w:szCs w:val="28"/>
                <w:lang w:eastAsia="ru-RU"/>
              </w:rPr>
              <w:t>мероприятия «</w:t>
            </w:r>
            <w:r w:rsidR="008833E3" w:rsidRPr="008F05D1">
              <w:rPr>
                <w:rFonts w:ascii="Times New Roman" w:eastAsia="Times New Roman" w:hAnsi="Times New Roman" w:cs="Times New Roman"/>
                <w:sz w:val="28"/>
                <w:szCs w:val="28"/>
                <w:lang w:eastAsia="ru-RU"/>
              </w:rPr>
              <w:t>Ликвидация аварийного жилищного фонда на т</w:t>
            </w:r>
            <w:r w:rsidRPr="008F05D1">
              <w:rPr>
                <w:rFonts w:ascii="Times New Roman" w:eastAsia="Times New Roman" w:hAnsi="Times New Roman" w:cs="Times New Roman"/>
                <w:sz w:val="28"/>
                <w:szCs w:val="28"/>
                <w:lang w:eastAsia="ru-RU"/>
              </w:rPr>
              <w:t>ерритории Ленинградской области</w:t>
            </w:r>
            <w:r w:rsidR="00ED6655" w:rsidRPr="008F05D1">
              <w:rPr>
                <w:rFonts w:ascii="Times New Roman" w:eastAsia="Times New Roman" w:hAnsi="Times New Roman" w:cs="Times New Roman"/>
                <w:sz w:val="28"/>
                <w:szCs w:val="28"/>
                <w:lang w:eastAsia="ru-RU"/>
              </w:rPr>
              <w:t>»</w:t>
            </w:r>
            <w:r w:rsidR="008833E3" w:rsidRPr="008F05D1">
              <w:rPr>
                <w:rFonts w:ascii="Times New Roman" w:eastAsia="Times New Roman" w:hAnsi="Times New Roman" w:cs="Times New Roman"/>
                <w:sz w:val="28"/>
                <w:szCs w:val="28"/>
                <w:lang w:eastAsia="ru-RU"/>
              </w:rPr>
              <w:t>.</w:t>
            </w:r>
          </w:p>
          <w:p w:rsidR="00561555" w:rsidRPr="005D2573" w:rsidRDefault="006D621A" w:rsidP="00A76D1F">
            <w:pPr>
              <w:spacing w:after="0" w:line="240" w:lineRule="auto"/>
              <w:jc w:val="both"/>
              <w:rPr>
                <w:rFonts w:ascii="Times New Roman" w:eastAsia="Times New Roman" w:hAnsi="Times New Roman" w:cs="Times New Roman"/>
                <w:sz w:val="28"/>
                <w:szCs w:val="28"/>
                <w:u w:val="single"/>
                <w:lang w:eastAsia="ru-RU"/>
              </w:rPr>
            </w:pPr>
            <w:r w:rsidRPr="008F05D1">
              <w:rPr>
                <w:rFonts w:ascii="Times New Roman" w:eastAsia="Times New Roman" w:hAnsi="Times New Roman" w:cs="Times New Roman"/>
                <w:sz w:val="28"/>
                <w:szCs w:val="28"/>
                <w:u w:val="single"/>
                <w:lang w:eastAsia="ru-RU"/>
              </w:rPr>
              <w:t>Задача №</w:t>
            </w:r>
            <w:r w:rsidR="00A76D1F" w:rsidRPr="008F05D1">
              <w:rPr>
                <w:rFonts w:ascii="Times New Roman" w:eastAsia="Times New Roman" w:hAnsi="Times New Roman" w:cs="Times New Roman"/>
                <w:sz w:val="28"/>
                <w:szCs w:val="28"/>
                <w:u w:val="single"/>
                <w:lang w:eastAsia="ru-RU"/>
              </w:rPr>
              <w:t>3</w:t>
            </w:r>
            <w:r w:rsidRPr="008F05D1">
              <w:rPr>
                <w:rFonts w:ascii="Times New Roman" w:eastAsia="Times New Roman" w:hAnsi="Times New Roman" w:cs="Times New Roman"/>
                <w:sz w:val="28"/>
                <w:szCs w:val="28"/>
                <w:lang w:eastAsia="ru-RU"/>
              </w:rPr>
              <w:t xml:space="preserve"> Улучшение жилищных условий молодых семей, признанных нуждающимися в жилых помещениях в МО «Город Всеволожск».</w:t>
            </w: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lastRenderedPageBreak/>
              <w:t>Ожидаемые (конечные) результаты реализации муниципальной программы</w:t>
            </w:r>
          </w:p>
        </w:tc>
        <w:tc>
          <w:tcPr>
            <w:tcW w:w="6016" w:type="dxa"/>
          </w:tcPr>
          <w:p w:rsidR="00417691" w:rsidRPr="005D2573" w:rsidRDefault="00417691" w:rsidP="00417691">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Ожидаемыми результатами реализации программы к концу 2026 года:</w:t>
            </w:r>
          </w:p>
          <w:p w:rsidR="00071F0A" w:rsidRPr="005D2573" w:rsidRDefault="00ED6655" w:rsidP="00417691">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 обеспечение</w:t>
            </w:r>
            <w:r w:rsidR="00071F0A" w:rsidRPr="005D2573">
              <w:rPr>
                <w:rFonts w:ascii="Times New Roman" w:eastAsia="Times New Roman" w:hAnsi="Times New Roman" w:cs="Times New Roman"/>
                <w:sz w:val="28"/>
                <w:szCs w:val="28"/>
                <w:lang w:eastAsia="ru-RU"/>
              </w:rPr>
              <w:t xml:space="preserve"> качественным жильем граждан на территории муниципального образования «Город Всеволожск»</w:t>
            </w:r>
          </w:p>
          <w:p w:rsidR="00925449" w:rsidRPr="005D2573" w:rsidRDefault="00AE1AF8" w:rsidP="00925449">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  - с</w:t>
            </w:r>
            <w:r w:rsidR="00071F0A" w:rsidRPr="005D2573">
              <w:rPr>
                <w:rFonts w:ascii="Times New Roman" w:eastAsia="Times New Roman" w:hAnsi="Times New Roman" w:cs="Times New Roman"/>
                <w:sz w:val="28"/>
                <w:szCs w:val="28"/>
                <w:lang w:eastAsia="ru-RU"/>
              </w:rPr>
              <w:t xml:space="preserve">окращение кол-ва молодых семей, нуждающихся в жилых помещениях </w:t>
            </w:r>
          </w:p>
          <w:p w:rsidR="00AE1AF8" w:rsidRPr="005D2573" w:rsidRDefault="00AE1AF8" w:rsidP="00925449">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создание условий для реализации конституционных прав на жилище молодыми семьями, признанными нуждающимися в жилых помещениях</w:t>
            </w:r>
          </w:p>
          <w:p w:rsidR="00417691" w:rsidRPr="005D2573" w:rsidRDefault="00AE1AF8" w:rsidP="00925449">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п</w:t>
            </w:r>
            <w:r w:rsidR="008833E3" w:rsidRPr="005D2573">
              <w:rPr>
                <w:rFonts w:ascii="Times New Roman" w:eastAsia="Times New Roman" w:hAnsi="Times New Roman" w:cs="Times New Roman"/>
                <w:sz w:val="28"/>
                <w:szCs w:val="28"/>
                <w:lang w:eastAsia="ru-RU"/>
              </w:rPr>
              <w:t>ереселение граждан из аварийного жилищного фонда на территории МО «Город Всеволожск</w:t>
            </w:r>
            <w:r w:rsidR="00ED6655">
              <w:rPr>
                <w:rFonts w:ascii="Times New Roman" w:eastAsia="Times New Roman" w:hAnsi="Times New Roman" w:cs="Times New Roman"/>
                <w:sz w:val="28"/>
                <w:szCs w:val="28"/>
                <w:lang w:eastAsia="ru-RU"/>
              </w:rPr>
              <w:t>»</w:t>
            </w:r>
            <w:r w:rsidR="008833E3" w:rsidRPr="005D2573">
              <w:rPr>
                <w:rFonts w:ascii="Times New Roman" w:eastAsia="Times New Roman" w:hAnsi="Times New Roman" w:cs="Times New Roman"/>
                <w:sz w:val="28"/>
                <w:szCs w:val="28"/>
                <w:lang w:eastAsia="ru-RU"/>
              </w:rPr>
              <w:t>.</w:t>
            </w:r>
          </w:p>
          <w:p w:rsidR="008833E3" w:rsidRPr="005D2573" w:rsidRDefault="00AE1AF8" w:rsidP="00925449">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о</w:t>
            </w:r>
            <w:r w:rsidR="008833E3" w:rsidRPr="005D2573">
              <w:rPr>
                <w:rFonts w:ascii="Times New Roman" w:eastAsia="Times New Roman" w:hAnsi="Times New Roman" w:cs="Times New Roman"/>
                <w:sz w:val="28"/>
                <w:szCs w:val="28"/>
                <w:lang w:eastAsia="ru-RU"/>
              </w:rPr>
              <w:t>беспечение жилыми помещениями граждан, проживающих в аварийном жилищном фонде на т</w:t>
            </w:r>
            <w:r w:rsidR="00ED6655">
              <w:rPr>
                <w:rFonts w:ascii="Times New Roman" w:eastAsia="Times New Roman" w:hAnsi="Times New Roman" w:cs="Times New Roman"/>
                <w:sz w:val="28"/>
                <w:szCs w:val="28"/>
                <w:lang w:eastAsia="ru-RU"/>
              </w:rPr>
              <w:t>ерритории МО «Город Всеволожск»</w:t>
            </w: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Проекты, реализуемые в рамках муниципальной программы</w:t>
            </w:r>
          </w:p>
        </w:tc>
        <w:tc>
          <w:tcPr>
            <w:tcW w:w="6016" w:type="dxa"/>
          </w:tcPr>
          <w:p w:rsidR="008D6C48" w:rsidRPr="005D2573" w:rsidRDefault="000555B6" w:rsidP="002070C3">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Федеральный проект</w:t>
            </w:r>
            <w:r w:rsidR="0041075B" w:rsidRPr="005D2573">
              <w:rPr>
                <w:rFonts w:ascii="Times New Roman" w:eastAsia="Times New Roman" w:hAnsi="Times New Roman" w:cs="Times New Roman"/>
                <w:sz w:val="28"/>
                <w:szCs w:val="28"/>
                <w:lang w:eastAsia="ru-RU"/>
              </w:rPr>
              <w:t xml:space="preserve"> </w:t>
            </w:r>
            <w:r w:rsidR="00EF1373" w:rsidRPr="005D2573">
              <w:rPr>
                <w:rFonts w:ascii="Times New Roman" w:eastAsia="Times New Roman" w:hAnsi="Times New Roman" w:cs="Times New Roman"/>
                <w:sz w:val="28"/>
                <w:szCs w:val="28"/>
                <w:lang w:eastAsia="ru-RU"/>
              </w:rPr>
              <w:t>«Обеспечение устойчивого сокращения непригодного для проживания жилищного фонда»</w:t>
            </w:r>
            <w:r w:rsidR="008833E3" w:rsidRPr="005D2573">
              <w:rPr>
                <w:rFonts w:ascii="Times New Roman" w:eastAsia="Times New Roman" w:hAnsi="Times New Roman" w:cs="Times New Roman"/>
                <w:sz w:val="28"/>
                <w:szCs w:val="28"/>
                <w:lang w:eastAsia="ru-RU"/>
              </w:rPr>
              <w:t xml:space="preserve"> </w:t>
            </w:r>
            <w:r w:rsidRPr="005D2573">
              <w:rPr>
                <w:rFonts w:ascii="Times New Roman" w:eastAsia="Times New Roman" w:hAnsi="Times New Roman" w:cs="Times New Roman"/>
                <w:sz w:val="28"/>
                <w:szCs w:val="28"/>
                <w:lang w:eastAsia="ru-RU"/>
              </w:rPr>
              <w:t>(Региональный</w:t>
            </w:r>
            <w:r w:rsidR="008D6C48" w:rsidRPr="005D2573">
              <w:rPr>
                <w:rFonts w:ascii="Times New Roman" w:eastAsia="Times New Roman" w:hAnsi="Times New Roman" w:cs="Times New Roman"/>
                <w:sz w:val="28"/>
                <w:szCs w:val="28"/>
                <w:lang w:eastAsia="ru-RU"/>
              </w:rPr>
              <w:t xml:space="preserve"> проект «</w:t>
            </w:r>
            <w:r w:rsidR="00326849" w:rsidRPr="005D2573">
              <w:rPr>
                <w:rFonts w:ascii="Times New Roman" w:eastAsia="Times New Roman" w:hAnsi="Times New Roman" w:cs="Times New Roman"/>
                <w:sz w:val="28"/>
                <w:szCs w:val="28"/>
                <w:lang w:eastAsia="ru-RU"/>
              </w:rPr>
              <w:t>Обеспечение устойчивого сокращения непригодного для проживания жилищного фонда</w:t>
            </w:r>
            <w:r w:rsidR="008D6C48" w:rsidRPr="005D2573">
              <w:rPr>
                <w:rFonts w:ascii="Times New Roman" w:eastAsia="Times New Roman" w:hAnsi="Times New Roman" w:cs="Times New Roman"/>
                <w:sz w:val="28"/>
                <w:szCs w:val="28"/>
                <w:lang w:eastAsia="ru-RU"/>
              </w:rPr>
              <w:t>»</w:t>
            </w:r>
            <w:r w:rsidR="0041075B" w:rsidRPr="005D2573">
              <w:rPr>
                <w:rFonts w:ascii="Times New Roman" w:eastAsia="Times New Roman" w:hAnsi="Times New Roman" w:cs="Times New Roman"/>
                <w:sz w:val="28"/>
                <w:szCs w:val="28"/>
                <w:lang w:eastAsia="ru-RU"/>
              </w:rPr>
              <w:t>)</w:t>
            </w: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Финансовое обеспечение муниципальной программы - всего, в том числе по годам реализации</w:t>
            </w:r>
          </w:p>
        </w:tc>
        <w:tc>
          <w:tcPr>
            <w:tcW w:w="6016" w:type="dxa"/>
          </w:tcPr>
          <w:p w:rsidR="00C26134" w:rsidRPr="00414F97" w:rsidRDefault="00417691" w:rsidP="00C26134">
            <w:pPr>
              <w:spacing w:after="0" w:line="240" w:lineRule="auto"/>
              <w:jc w:val="both"/>
              <w:rPr>
                <w:rFonts w:ascii="Times New Roman" w:eastAsia="Times New Roman" w:hAnsi="Times New Roman" w:cs="Times New Roman"/>
                <w:color w:val="FF0000"/>
                <w:sz w:val="28"/>
                <w:szCs w:val="28"/>
                <w:lang w:eastAsia="ru-RU"/>
              </w:rPr>
            </w:pPr>
            <w:r w:rsidRPr="00414F97">
              <w:rPr>
                <w:rFonts w:ascii="Times New Roman" w:eastAsia="Times New Roman" w:hAnsi="Times New Roman" w:cs="Times New Roman"/>
                <w:sz w:val="28"/>
                <w:szCs w:val="28"/>
                <w:lang w:eastAsia="ru-RU"/>
              </w:rPr>
              <w:t>Финансовое обеспечение муниципальной прог</w:t>
            </w:r>
            <w:r w:rsidR="00CE23BF" w:rsidRPr="00414F97">
              <w:rPr>
                <w:rFonts w:ascii="Times New Roman" w:eastAsia="Times New Roman" w:hAnsi="Times New Roman" w:cs="Times New Roman"/>
                <w:sz w:val="28"/>
                <w:szCs w:val="28"/>
                <w:lang w:eastAsia="ru-RU"/>
              </w:rPr>
              <w:t xml:space="preserve">раммы составляет </w:t>
            </w:r>
            <w:r w:rsidR="002C79C4" w:rsidRPr="00414F97">
              <w:rPr>
                <w:rFonts w:ascii="Times New Roman" w:eastAsia="Times New Roman" w:hAnsi="Times New Roman" w:cs="Times New Roman"/>
                <w:sz w:val="28"/>
                <w:szCs w:val="28"/>
                <w:lang w:eastAsia="ru-RU"/>
              </w:rPr>
              <w:t>242 288 065,29</w:t>
            </w:r>
            <w:r w:rsidR="00C26134" w:rsidRPr="00414F97">
              <w:rPr>
                <w:rFonts w:ascii="Times New Roman" w:eastAsia="Times New Roman" w:hAnsi="Times New Roman" w:cs="Times New Roman"/>
                <w:sz w:val="28"/>
                <w:szCs w:val="28"/>
                <w:lang w:eastAsia="ru-RU"/>
              </w:rPr>
              <w:t xml:space="preserve"> рублей, в том числе:</w:t>
            </w:r>
          </w:p>
          <w:p w:rsidR="00C26134" w:rsidRPr="00414F97" w:rsidRDefault="00C26134" w:rsidP="00C26134">
            <w:pPr>
              <w:spacing w:after="0" w:line="240" w:lineRule="auto"/>
              <w:jc w:val="both"/>
              <w:rPr>
                <w:rFonts w:ascii="Times New Roman" w:eastAsia="Times New Roman" w:hAnsi="Times New Roman" w:cs="Times New Roman"/>
                <w:color w:val="FF0000"/>
                <w:sz w:val="28"/>
                <w:szCs w:val="28"/>
                <w:lang w:eastAsia="ru-RU"/>
              </w:rPr>
            </w:pPr>
          </w:p>
          <w:p w:rsidR="00C26134" w:rsidRPr="00414F97" w:rsidRDefault="00C26134" w:rsidP="00C26134">
            <w:pPr>
              <w:spacing w:after="0" w:line="240" w:lineRule="auto"/>
              <w:jc w:val="both"/>
              <w:rPr>
                <w:rFonts w:ascii="Times New Roman" w:eastAsia="Times New Roman" w:hAnsi="Times New Roman" w:cs="Times New Roman"/>
                <w:sz w:val="28"/>
                <w:szCs w:val="28"/>
                <w:lang w:eastAsia="ru-RU"/>
              </w:rPr>
            </w:pPr>
            <w:r w:rsidRPr="00414F97">
              <w:rPr>
                <w:rFonts w:ascii="Times New Roman" w:eastAsia="Times New Roman" w:hAnsi="Times New Roman" w:cs="Times New Roman"/>
                <w:sz w:val="28"/>
                <w:szCs w:val="28"/>
                <w:lang w:eastAsia="ru-RU"/>
              </w:rPr>
              <w:t>2022 год –126 684 441,30 рублей</w:t>
            </w:r>
          </w:p>
          <w:p w:rsidR="00C26134" w:rsidRPr="00414F97" w:rsidRDefault="002C79C4" w:rsidP="00C26134">
            <w:pPr>
              <w:spacing w:after="0" w:line="240" w:lineRule="auto"/>
              <w:jc w:val="both"/>
              <w:rPr>
                <w:rFonts w:ascii="Times New Roman" w:eastAsia="Times New Roman" w:hAnsi="Times New Roman" w:cs="Times New Roman"/>
                <w:sz w:val="28"/>
                <w:szCs w:val="28"/>
                <w:lang w:eastAsia="ru-RU"/>
              </w:rPr>
            </w:pPr>
            <w:r w:rsidRPr="00414F97">
              <w:rPr>
                <w:rFonts w:ascii="Times New Roman" w:eastAsia="Times New Roman" w:hAnsi="Times New Roman" w:cs="Times New Roman"/>
                <w:sz w:val="28"/>
                <w:szCs w:val="28"/>
                <w:lang w:eastAsia="ru-RU"/>
              </w:rPr>
              <w:t>2023 год – 70 603 623,99</w:t>
            </w:r>
            <w:r w:rsidR="00C26134" w:rsidRPr="00414F97">
              <w:rPr>
                <w:rFonts w:ascii="Times New Roman" w:eastAsia="Times New Roman" w:hAnsi="Times New Roman" w:cs="Times New Roman"/>
                <w:sz w:val="28"/>
                <w:szCs w:val="28"/>
                <w:lang w:eastAsia="ru-RU"/>
              </w:rPr>
              <w:t xml:space="preserve"> рублей</w:t>
            </w:r>
          </w:p>
          <w:p w:rsidR="00C26134" w:rsidRPr="00414F97" w:rsidRDefault="00F66EE9" w:rsidP="00C26134">
            <w:pPr>
              <w:spacing w:after="0" w:line="240" w:lineRule="auto"/>
              <w:jc w:val="both"/>
              <w:rPr>
                <w:rFonts w:ascii="Times New Roman" w:eastAsia="Times New Roman" w:hAnsi="Times New Roman" w:cs="Times New Roman"/>
                <w:sz w:val="28"/>
                <w:szCs w:val="28"/>
                <w:lang w:eastAsia="ru-RU"/>
              </w:rPr>
            </w:pPr>
            <w:r w:rsidRPr="00414F97">
              <w:rPr>
                <w:rFonts w:ascii="Times New Roman" w:eastAsia="Times New Roman" w:hAnsi="Times New Roman" w:cs="Times New Roman"/>
                <w:sz w:val="28"/>
                <w:szCs w:val="28"/>
                <w:lang w:eastAsia="ru-RU"/>
              </w:rPr>
              <w:t>2024 год – 22 500 000,00 рублей</w:t>
            </w:r>
          </w:p>
          <w:p w:rsidR="00F66EE9" w:rsidRPr="00414F97" w:rsidRDefault="00C26134" w:rsidP="00C26134">
            <w:pPr>
              <w:spacing w:after="0" w:line="240" w:lineRule="auto"/>
              <w:jc w:val="both"/>
              <w:rPr>
                <w:rFonts w:ascii="Times New Roman" w:eastAsia="Times New Roman" w:hAnsi="Times New Roman" w:cs="Times New Roman"/>
                <w:sz w:val="28"/>
                <w:szCs w:val="28"/>
                <w:lang w:eastAsia="ru-RU"/>
              </w:rPr>
            </w:pPr>
            <w:r w:rsidRPr="00414F97">
              <w:rPr>
                <w:rFonts w:ascii="Times New Roman" w:eastAsia="Times New Roman" w:hAnsi="Times New Roman" w:cs="Times New Roman"/>
                <w:sz w:val="28"/>
                <w:szCs w:val="28"/>
                <w:lang w:eastAsia="ru-RU"/>
              </w:rPr>
              <w:t xml:space="preserve">2025 год – </w:t>
            </w:r>
            <w:r w:rsidR="00F66EE9" w:rsidRPr="00414F97">
              <w:rPr>
                <w:rFonts w:ascii="Times New Roman" w:eastAsia="Times New Roman" w:hAnsi="Times New Roman" w:cs="Times New Roman"/>
                <w:sz w:val="28"/>
                <w:szCs w:val="28"/>
                <w:lang w:eastAsia="ru-RU"/>
              </w:rPr>
              <w:t>22 500 000,00 рублей</w:t>
            </w:r>
          </w:p>
          <w:p w:rsidR="00417691" w:rsidRPr="00414F97" w:rsidRDefault="00C26134" w:rsidP="00C26134">
            <w:pPr>
              <w:spacing w:after="0" w:line="240" w:lineRule="auto"/>
              <w:jc w:val="both"/>
              <w:rPr>
                <w:rFonts w:ascii="Times New Roman" w:eastAsia="Times New Roman" w:hAnsi="Times New Roman" w:cs="Times New Roman"/>
                <w:sz w:val="28"/>
                <w:szCs w:val="28"/>
                <w:lang w:eastAsia="ru-RU"/>
              </w:rPr>
            </w:pPr>
            <w:r w:rsidRPr="00414F97">
              <w:rPr>
                <w:rFonts w:ascii="Times New Roman" w:eastAsia="Times New Roman" w:hAnsi="Times New Roman" w:cs="Times New Roman"/>
                <w:sz w:val="28"/>
                <w:szCs w:val="28"/>
                <w:lang w:eastAsia="ru-RU"/>
              </w:rPr>
              <w:t>2026 год – 0</w:t>
            </w:r>
          </w:p>
        </w:tc>
      </w:tr>
      <w:tr w:rsidR="005D2573" w:rsidRPr="005D2573" w:rsidTr="00544EBD">
        <w:tblPrEx>
          <w:tblBorders>
            <w:left w:val="single" w:sz="4" w:space="0" w:color="auto"/>
            <w:right w:val="single" w:sz="4" w:space="0" w:color="auto"/>
            <w:insideH w:val="single" w:sz="4" w:space="0" w:color="auto"/>
          </w:tblBorders>
        </w:tblPrEx>
        <w:tc>
          <w:tcPr>
            <w:tcW w:w="3907" w:type="dxa"/>
          </w:tcPr>
          <w:p w:rsidR="00417691" w:rsidRPr="005D2573" w:rsidRDefault="00417691" w:rsidP="00417691">
            <w:pPr>
              <w:spacing w:after="0" w:line="240" w:lineRule="auto"/>
              <w:jc w:val="center"/>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Размер налоговых расходов, направленных на достижение цели муниципальной программы, - всего, в том числе по годам реализации</w:t>
            </w:r>
          </w:p>
        </w:tc>
        <w:tc>
          <w:tcPr>
            <w:tcW w:w="6016" w:type="dxa"/>
          </w:tcPr>
          <w:p w:rsidR="00417691" w:rsidRPr="00414F97" w:rsidRDefault="00417691" w:rsidP="00417691">
            <w:pPr>
              <w:spacing w:after="0" w:line="240" w:lineRule="auto"/>
              <w:jc w:val="both"/>
              <w:rPr>
                <w:rFonts w:ascii="Times New Roman" w:eastAsia="Times New Roman" w:hAnsi="Times New Roman" w:cs="Times New Roman"/>
                <w:sz w:val="28"/>
                <w:szCs w:val="28"/>
                <w:lang w:eastAsia="ru-RU"/>
              </w:rPr>
            </w:pPr>
            <w:r w:rsidRPr="00414F97">
              <w:rPr>
                <w:rFonts w:ascii="Times New Roman" w:eastAsia="Times New Roman" w:hAnsi="Times New Roman" w:cs="Times New Roman"/>
                <w:sz w:val="28"/>
                <w:szCs w:val="28"/>
                <w:lang w:eastAsia="ru-RU"/>
              </w:rPr>
              <w:t xml:space="preserve">Налоговые расходы не предусмотрены </w:t>
            </w:r>
          </w:p>
        </w:tc>
      </w:tr>
    </w:tbl>
    <w:p w:rsidR="00417691" w:rsidRPr="005D2573" w:rsidRDefault="00417691" w:rsidP="00417691">
      <w:pPr>
        <w:jc w:val="center"/>
        <w:rPr>
          <w:rFonts w:ascii="Times New Roman" w:hAnsi="Times New Roman" w:cs="Times New Roman"/>
          <w:b/>
          <w:sz w:val="28"/>
          <w:szCs w:val="28"/>
        </w:rPr>
      </w:pPr>
    </w:p>
    <w:p w:rsidR="00417691" w:rsidRPr="005D2573" w:rsidRDefault="00ED6655" w:rsidP="00417691">
      <w:pPr>
        <w:jc w:val="center"/>
        <w:rPr>
          <w:rFonts w:ascii="Times New Roman" w:hAnsi="Times New Roman" w:cs="Times New Roman"/>
          <w:b/>
          <w:sz w:val="28"/>
          <w:szCs w:val="28"/>
        </w:rPr>
      </w:pPr>
      <w:r>
        <w:rPr>
          <w:rFonts w:ascii="Times New Roman" w:hAnsi="Times New Roman" w:cs="Times New Roman"/>
          <w:b/>
          <w:sz w:val="28"/>
          <w:szCs w:val="28"/>
        </w:rPr>
        <w:t>1.  Общая характеристика</w:t>
      </w:r>
      <w:r w:rsidR="00417691" w:rsidRPr="005D2573">
        <w:rPr>
          <w:rFonts w:ascii="Times New Roman" w:hAnsi="Times New Roman" w:cs="Times New Roman"/>
          <w:b/>
          <w:sz w:val="28"/>
          <w:szCs w:val="28"/>
        </w:rPr>
        <w:t>, основные проблемы и прогноз развития сферы реализации муниципальной программы</w:t>
      </w:r>
    </w:p>
    <w:p w:rsidR="00417691" w:rsidRPr="005D2573" w:rsidRDefault="00417691" w:rsidP="00417691">
      <w:pPr>
        <w:spacing w:before="120" w:after="0" w:line="240" w:lineRule="auto"/>
        <w:ind w:firstLine="709"/>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lastRenderedPageBreak/>
        <w:t>Несмотря на значительные объемы ввода жилья на территории МО «Город Всеволожск» Всеволожского муниципально</w:t>
      </w:r>
      <w:r w:rsidR="00ED6655">
        <w:rPr>
          <w:rFonts w:ascii="Times New Roman" w:eastAsia="Times New Roman" w:hAnsi="Times New Roman" w:cs="Times New Roman"/>
          <w:sz w:val="28"/>
          <w:szCs w:val="28"/>
          <w:lang w:eastAsia="ru-RU"/>
        </w:rPr>
        <w:t>го района Ленинградской области</w:t>
      </w:r>
      <w:r w:rsidRPr="005D2573">
        <w:rPr>
          <w:rFonts w:ascii="Times New Roman" w:eastAsia="Times New Roman" w:hAnsi="Times New Roman" w:cs="Times New Roman"/>
          <w:sz w:val="28"/>
          <w:szCs w:val="28"/>
          <w:lang w:eastAsia="ru-RU"/>
        </w:rPr>
        <w:t xml:space="preserve"> большая часть населения МО «Город Всеволожск» Всеволожского муниципального района Ленинградской области не имеет возможности его приобретения на собственные средства. Именно с целью оказания поддержки незащищенным слоям населения в МО «Город Всеволожск» Всеволожского муниципального района Ленинградской области реализуется мероприятие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основное мероприятие «Улучшение жилищных условий молодых граждан (молодых семей)» подпрограммы «Содействие в обеспечении жильем граждан Ленинградской </w:t>
      </w:r>
      <w:r w:rsidRPr="005D2573">
        <w:rPr>
          <w:rFonts w:ascii="Times New Roman" w:eastAsia="Times New Roman" w:hAnsi="Times New Roman" w:cs="Times New Roman"/>
          <w:spacing w:val="-10"/>
          <w:sz w:val="28"/>
          <w:szCs w:val="28"/>
          <w:lang w:eastAsia="ru-RU"/>
        </w:rPr>
        <w:t>области» государственной программы Ленинградской области «Формирование городской среды и</w:t>
      </w:r>
      <w:r w:rsidRPr="005D2573">
        <w:rPr>
          <w:rFonts w:ascii="Times New Roman" w:eastAsia="Times New Roman" w:hAnsi="Times New Roman" w:cs="Times New Roman"/>
          <w:sz w:val="28"/>
          <w:szCs w:val="28"/>
          <w:lang w:eastAsia="ru-RU"/>
        </w:rPr>
        <w:t xml:space="preserve"> обеспечение качественным жильем граждан на территории Ленинградской области», финансируемые за счет средств федерального бюджета, областного бюджета Ленинградской области и местного бюджета.</w:t>
      </w:r>
    </w:p>
    <w:p w:rsidR="00417691" w:rsidRPr="005D2573" w:rsidRDefault="00417691" w:rsidP="00417691">
      <w:pPr>
        <w:spacing w:after="0" w:line="240" w:lineRule="auto"/>
        <w:ind w:firstLine="720"/>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На 1 января 2020 года на учёте нуждающихся в жилых помещениях</w:t>
      </w:r>
      <w:r w:rsidRPr="005D2573">
        <w:rPr>
          <w:rFonts w:ascii="Times New Roman" w:eastAsia="Times New Roman" w:hAnsi="Times New Roman" w:cs="Times New Roman"/>
          <w:sz w:val="28"/>
          <w:szCs w:val="28"/>
          <w:lang w:eastAsia="ru-RU"/>
        </w:rPr>
        <w:br/>
        <w:t xml:space="preserve">в МО «Город Всеволожск» Всеволожского муниципального района Ленинградской области состояло 389 семей / 1089 человек, или 1,46 % от численности населения МО «Город Всеволожск» Всеволожского муниципального района Ленинградской области. </w:t>
      </w:r>
    </w:p>
    <w:p w:rsidR="00417691" w:rsidRPr="005D2573" w:rsidRDefault="00417691" w:rsidP="00417691">
      <w:pPr>
        <w:spacing w:after="0" w:line="240" w:lineRule="auto"/>
        <w:ind w:firstLine="720"/>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Из общего числа семей, состоящих на учёте нуждающихся в жилье:</w:t>
      </w:r>
    </w:p>
    <w:p w:rsidR="00417691" w:rsidRPr="005D2573" w:rsidRDefault="00417691" w:rsidP="00417691">
      <w:pPr>
        <w:spacing w:after="0" w:line="240" w:lineRule="auto"/>
        <w:ind w:left="708" w:firstLine="1"/>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 участники жилищных программ – 149 семей / 454 человека, в </w:t>
      </w:r>
      <w:proofErr w:type="spellStart"/>
      <w:r w:rsidRPr="005D2573">
        <w:rPr>
          <w:rFonts w:ascii="Times New Roman" w:eastAsia="Times New Roman" w:hAnsi="Times New Roman" w:cs="Times New Roman"/>
          <w:sz w:val="28"/>
          <w:szCs w:val="28"/>
          <w:lang w:eastAsia="ru-RU"/>
        </w:rPr>
        <w:t>т.ч</w:t>
      </w:r>
      <w:proofErr w:type="spellEnd"/>
      <w:r w:rsidRPr="005D2573">
        <w:rPr>
          <w:rFonts w:ascii="Times New Roman" w:eastAsia="Times New Roman" w:hAnsi="Times New Roman" w:cs="Times New Roman"/>
          <w:sz w:val="28"/>
          <w:szCs w:val="28"/>
          <w:lang w:eastAsia="ru-RU"/>
        </w:rPr>
        <w:t xml:space="preserve">., </w:t>
      </w:r>
    </w:p>
    <w:p w:rsidR="00417691" w:rsidRPr="005D2573" w:rsidRDefault="00417691" w:rsidP="00417691">
      <w:pPr>
        <w:spacing w:after="0" w:line="240" w:lineRule="auto"/>
        <w:ind w:left="708" w:firstLine="1"/>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  молодые граждане (молодые семьи) – 20 семей / 62 человека, </w:t>
      </w:r>
    </w:p>
    <w:p w:rsidR="00417691" w:rsidRPr="005D2573" w:rsidRDefault="00417691" w:rsidP="00417691">
      <w:pPr>
        <w:spacing w:after="0" w:line="240" w:lineRule="auto"/>
        <w:ind w:left="708" w:firstLine="1"/>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  из них, многодетные семьи - 8 семей/ 41 человек,</w:t>
      </w:r>
    </w:p>
    <w:p w:rsidR="00417691" w:rsidRPr="005D2573" w:rsidRDefault="00417691" w:rsidP="00417691">
      <w:pPr>
        <w:spacing w:after="0" w:line="240" w:lineRule="auto"/>
        <w:ind w:firstLine="708"/>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 работники бюджетной сферы - 12 семей / 42 человека, </w:t>
      </w:r>
    </w:p>
    <w:p w:rsidR="00417691" w:rsidRPr="005D2573" w:rsidRDefault="00417691" w:rsidP="00417691">
      <w:pPr>
        <w:spacing w:after="0" w:line="240" w:lineRule="auto"/>
        <w:ind w:firstLine="708"/>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  из них, работники образования - 3 семьи / 12 человек,</w:t>
      </w:r>
    </w:p>
    <w:p w:rsidR="00417691" w:rsidRPr="005D2573" w:rsidRDefault="002064CA" w:rsidP="00417691">
      <w:pPr>
        <w:spacing w:after="0" w:line="240" w:lineRule="auto"/>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          -</w:t>
      </w:r>
      <w:r w:rsidR="00417691" w:rsidRPr="005D2573">
        <w:rPr>
          <w:rFonts w:ascii="Times New Roman" w:eastAsia="Times New Roman" w:hAnsi="Times New Roman" w:cs="Times New Roman"/>
          <w:sz w:val="28"/>
          <w:szCs w:val="28"/>
          <w:lang w:eastAsia="ru-RU"/>
        </w:rPr>
        <w:t xml:space="preserve"> работники здравоохранения - 9 семей/ 29 человек.</w:t>
      </w:r>
    </w:p>
    <w:p w:rsidR="00417691" w:rsidRPr="005D2573" w:rsidRDefault="00ED6655" w:rsidP="00417691">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г</w:t>
      </w:r>
      <w:r w:rsidR="00417691" w:rsidRPr="005D2573">
        <w:rPr>
          <w:rFonts w:ascii="Times New Roman" w:eastAsia="Times New Roman" w:hAnsi="Times New Roman" w:cs="Times New Roman"/>
          <w:sz w:val="28"/>
          <w:szCs w:val="28"/>
          <w:lang w:eastAsia="ru-RU"/>
        </w:rPr>
        <w:t>раждане, проживающие</w:t>
      </w:r>
      <w:r>
        <w:rPr>
          <w:rFonts w:ascii="Times New Roman" w:eastAsia="Times New Roman" w:hAnsi="Times New Roman" w:cs="Times New Roman"/>
          <w:sz w:val="28"/>
          <w:szCs w:val="28"/>
          <w:lang w:eastAsia="ru-RU"/>
        </w:rPr>
        <w:t xml:space="preserve"> в</w:t>
      </w:r>
      <w:r w:rsidR="00417691" w:rsidRPr="005D2573">
        <w:rPr>
          <w:rFonts w:ascii="Times New Roman" w:eastAsia="Times New Roman" w:hAnsi="Times New Roman" w:cs="Times New Roman"/>
          <w:sz w:val="28"/>
          <w:szCs w:val="28"/>
          <w:lang w:eastAsia="ru-RU"/>
        </w:rPr>
        <w:t xml:space="preserve"> аварийном жилищном фонде - 194 семьи / 548 человек.</w:t>
      </w:r>
    </w:p>
    <w:p w:rsidR="00417691" w:rsidRPr="005D2573" w:rsidRDefault="00417691" w:rsidP="00417691">
      <w:pPr>
        <w:spacing w:after="0" w:line="240" w:lineRule="auto"/>
        <w:ind w:firstLine="581"/>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Резкое сокращение объёмов государственных капитальных вложений</w:t>
      </w:r>
      <w:r w:rsidRPr="005D2573">
        <w:rPr>
          <w:rFonts w:ascii="Times New Roman" w:eastAsia="Times New Roman" w:hAnsi="Times New Roman" w:cs="Times New Roman"/>
          <w:sz w:val="28"/>
          <w:szCs w:val="28"/>
          <w:lang w:eastAsia="ru-RU"/>
        </w:rPr>
        <w:br/>
        <w:t>в жилищное строительство в МО «Город Всеволожск» Всеволожского муниципального района Ленинградской области, высокий уровень цен на рынке жилья, сложившийся за последние 10 лет в МО «Город Всеволожск», не позволяет улучшить жилищные условия граждан.</w:t>
      </w:r>
    </w:p>
    <w:p w:rsidR="00417691" w:rsidRPr="005D2573" w:rsidRDefault="00417691" w:rsidP="00417691">
      <w:pPr>
        <w:spacing w:after="0" w:line="240" w:lineRule="auto"/>
        <w:ind w:firstLine="581"/>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Жилищным кодексом Российской Федерации предусмотрено создание органами государственной власти и органами местного самоуправления условий для реализации гражданами права на жилище путем использования бюджетных средст</w:t>
      </w:r>
      <w:r w:rsidR="00A46B52">
        <w:rPr>
          <w:rFonts w:ascii="Times New Roman" w:eastAsia="Times New Roman" w:hAnsi="Times New Roman" w:cs="Times New Roman"/>
          <w:sz w:val="28"/>
          <w:szCs w:val="28"/>
          <w:lang w:eastAsia="ru-RU"/>
        </w:rPr>
        <w:t>в и иных, не запрещенных законом</w:t>
      </w:r>
      <w:r w:rsidRPr="005D2573">
        <w:rPr>
          <w:rFonts w:ascii="Times New Roman" w:eastAsia="Times New Roman" w:hAnsi="Times New Roman" w:cs="Times New Roman"/>
          <w:sz w:val="28"/>
          <w:szCs w:val="28"/>
          <w:lang w:eastAsia="ru-RU"/>
        </w:rPr>
        <w:t xml:space="preserve"> источников денежных средств, для предоставления в установленном порядке социальных выплат для строительства или приобретения жилых помещений.</w:t>
      </w:r>
    </w:p>
    <w:p w:rsidR="00417691" w:rsidRPr="005D2573" w:rsidRDefault="00417691" w:rsidP="00417691">
      <w:pPr>
        <w:spacing w:after="0" w:line="240" w:lineRule="auto"/>
        <w:ind w:firstLine="581"/>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lastRenderedPageBreak/>
        <w:t xml:space="preserve">Такие социальные категории населения как молодые семьи, многодетные семьи, нуждающиеся в улучшении жилищных условий, требуют бюджетной поддержки. Они не могут получить доступ на рынок жилья, даже имея достаточный уровень дохода для получения ипотечного жилищного кредита, поскольку нет возможности оплатить первоначальный взнос при получении жилищного кредита (займа). </w:t>
      </w:r>
    </w:p>
    <w:p w:rsidR="00417691" w:rsidRPr="005D2573" w:rsidRDefault="00417691" w:rsidP="00417691">
      <w:pPr>
        <w:tabs>
          <w:tab w:val="left" w:pos="927"/>
          <w:tab w:val="left" w:pos="1737"/>
        </w:tabs>
        <w:spacing w:after="0" w:line="240" w:lineRule="auto"/>
        <w:ind w:firstLine="709"/>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Одним из приоритетных направлений жилищной политики в Российской Федерации является обеспечение комфортных условий проживания, в том числе выполнение обязательств государства по реализации права на улучшение жилищных условий граждан, проживающих в многоквартирных домах, не соответствующих установленным санитарным и техническим требованиям, которые признаны в установленном порядке аварийными в период с 1 января 2012 года по 1 января 2017 года и в период с 1 января 2017 года по 1 января 2019 года и подлежащими сносу или реконструкции в связи с физическим износом в процессе их эксплуатации и/или непригодный для постоянного проживания жилищный фонд в многоквартирных домах и индивидуальных жилых домах, находящихся в муниципальной собственно</w:t>
      </w:r>
      <w:r w:rsidR="00ED6655">
        <w:rPr>
          <w:rFonts w:ascii="Times New Roman" w:eastAsia="Times New Roman" w:hAnsi="Times New Roman" w:cs="Times New Roman"/>
          <w:sz w:val="28"/>
          <w:szCs w:val="28"/>
          <w:lang w:eastAsia="ru-RU"/>
        </w:rPr>
        <w:t>сти, признанных</w:t>
      </w:r>
      <w:r w:rsidRPr="005D2573">
        <w:rPr>
          <w:rFonts w:ascii="Times New Roman" w:eastAsia="Times New Roman" w:hAnsi="Times New Roman" w:cs="Times New Roman"/>
          <w:sz w:val="28"/>
          <w:szCs w:val="28"/>
          <w:lang w:eastAsia="ru-RU"/>
        </w:rPr>
        <w:t xml:space="preserve"> таковым</w:t>
      </w:r>
      <w:r w:rsidR="00ED6655">
        <w:rPr>
          <w:rFonts w:ascii="Times New Roman" w:eastAsia="Times New Roman" w:hAnsi="Times New Roman" w:cs="Times New Roman"/>
          <w:sz w:val="28"/>
          <w:szCs w:val="28"/>
          <w:lang w:eastAsia="ru-RU"/>
        </w:rPr>
        <w:t>и</w:t>
      </w:r>
      <w:r w:rsidRPr="005D2573">
        <w:rPr>
          <w:rFonts w:ascii="Times New Roman" w:eastAsia="Times New Roman" w:hAnsi="Times New Roman" w:cs="Times New Roman"/>
          <w:sz w:val="28"/>
          <w:szCs w:val="28"/>
          <w:lang w:eastAsia="ru-RU"/>
        </w:rPr>
        <w:t xml:space="preserve"> до 1 января 2019 года, ранее не предусмотренного к расселению в рамках, действовавших и(или) действующих на территории Ленинградской области мероприятий и(или) программ.</w:t>
      </w:r>
    </w:p>
    <w:p w:rsidR="00417691" w:rsidRPr="005D2573" w:rsidRDefault="00417691" w:rsidP="00417691">
      <w:pPr>
        <w:spacing w:after="0" w:line="240" w:lineRule="auto"/>
        <w:ind w:firstLine="709"/>
        <w:jc w:val="both"/>
        <w:rPr>
          <w:rFonts w:ascii="Times New Roman" w:eastAsia="Calibri" w:hAnsi="Times New Roman" w:cs="Times New Roman"/>
          <w:sz w:val="28"/>
          <w:szCs w:val="28"/>
        </w:rPr>
      </w:pPr>
      <w:r w:rsidRPr="005D2573">
        <w:rPr>
          <w:rFonts w:ascii="Times New Roman" w:eastAsia="Calibri" w:hAnsi="Times New Roman" w:cs="Times New Roman"/>
          <w:sz w:val="28"/>
          <w:szCs w:val="28"/>
        </w:rPr>
        <w:t xml:space="preserve"> В настоящее время дефицит жилых помещений на территории муниципального образования «Город Всеволожск» усугубляется большой степенью износа жилищного фонда, несоответствием условий проживания нормативным требованиям. </w:t>
      </w:r>
    </w:p>
    <w:p w:rsidR="00417691" w:rsidRPr="005D2573" w:rsidRDefault="00417691" w:rsidP="00417691">
      <w:pPr>
        <w:spacing w:after="0" w:line="240" w:lineRule="auto"/>
        <w:ind w:firstLine="581"/>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Проблема аварийного жилищного фонда является причиной некоторых отрицательных социальных тенденций. Условия проживания в аварийном жилищном фонде оказывают негативное влияние на здоровье граждан и на демографическую ситуацию, понижают социальный статус гражданина. Проживание в аварийных жилых помещениях практически всегда связано с низким уровнем благоустройства, что создает неравные условия доступа граждан к ресурсам городского хозяйства и снижает возможности их использования. Переселение граждан из аварийного жилищного фонда является одной из наиболее актуальных задач и требует скорейшего решения с использованием программно-целевого метода. </w:t>
      </w:r>
    </w:p>
    <w:p w:rsidR="00417691" w:rsidRPr="005D2573" w:rsidRDefault="00417691" w:rsidP="00417691">
      <w:pPr>
        <w:spacing w:after="0" w:line="240" w:lineRule="auto"/>
        <w:ind w:firstLine="720"/>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Государственная и муниципальная поддержка граждан, нуждающихся в улучшении жилищных условий, в рамках реализации Программы содействует решению жилищной проблемы на территории МО «Город Всеволожск» Всеволожского муниципального района Ленинградской области, что в свою очередь создает стимул у граждан к повышению качества трудовой деятельности, уровня квалификации в целях роста заработной платы, позволяет сформировать экономически активный слой населения. Переселение граждан из аварийного жилищного фонда и снос аварийных домов позволит улучшить состояние здоровья населения, выполнить </w:t>
      </w:r>
      <w:r w:rsidRPr="005D2573">
        <w:rPr>
          <w:rFonts w:ascii="Times New Roman" w:eastAsia="Times New Roman" w:hAnsi="Times New Roman" w:cs="Times New Roman"/>
          <w:sz w:val="28"/>
          <w:szCs w:val="28"/>
          <w:lang w:eastAsia="ru-RU"/>
        </w:rPr>
        <w:lastRenderedPageBreak/>
        <w:t>обязательства государства перед гражданами, улучшить внешний облик города.</w:t>
      </w:r>
    </w:p>
    <w:p w:rsidR="00DA6EB9" w:rsidRPr="005D2573" w:rsidRDefault="00DA6EB9" w:rsidP="00417691"/>
    <w:p w:rsidR="00417691" w:rsidRPr="005D2573" w:rsidRDefault="00417691" w:rsidP="00417691">
      <w:pPr>
        <w:jc w:val="center"/>
        <w:rPr>
          <w:rFonts w:ascii="Times New Roman" w:hAnsi="Times New Roman" w:cs="Times New Roman"/>
          <w:b/>
          <w:sz w:val="28"/>
          <w:szCs w:val="28"/>
        </w:rPr>
      </w:pPr>
      <w:r w:rsidRPr="005D2573">
        <w:rPr>
          <w:rFonts w:ascii="Times New Roman" w:hAnsi="Times New Roman" w:cs="Times New Roman"/>
          <w:b/>
          <w:sz w:val="28"/>
          <w:szCs w:val="28"/>
        </w:rPr>
        <w:t>2.</w:t>
      </w:r>
      <w:r w:rsidR="002064CA" w:rsidRPr="005D2573">
        <w:rPr>
          <w:rFonts w:ascii="Times New Roman" w:hAnsi="Times New Roman" w:cs="Times New Roman"/>
          <w:b/>
          <w:sz w:val="28"/>
          <w:szCs w:val="28"/>
        </w:rPr>
        <w:t xml:space="preserve"> Приоритеты</w:t>
      </w:r>
      <w:r w:rsidRPr="005D2573">
        <w:rPr>
          <w:rFonts w:ascii="Times New Roman" w:hAnsi="Times New Roman" w:cs="Times New Roman"/>
          <w:b/>
          <w:sz w:val="28"/>
          <w:szCs w:val="28"/>
        </w:rPr>
        <w:t xml:space="preserve"> и цели государственной (муниципальной) политики в сфере реализации муниципальной программы</w:t>
      </w:r>
    </w:p>
    <w:p w:rsidR="002064CA" w:rsidRPr="005D2573" w:rsidRDefault="002064CA" w:rsidP="002064CA">
      <w:pPr>
        <w:spacing w:after="0" w:line="240" w:lineRule="auto"/>
        <w:ind w:firstLine="720"/>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Приоритетные направления политики МО «Город Всеволожск» Всеволожского муниципального района Ленинградской области в жилищной сфере определены в соответствии с Конституцией Российской Федерации, Жилищным кодексом Российской Федерации, Указом Президента Российской Федерации от 07.05.2012  № 600 «О мерах по обеспечению граждан Российской Федерации доступным и комфортным жильем и повышением качества жилищно-коммунальных услуг», федеральным проектом «Формирование комфортной городской среды» национального проекта «Жилье и городская среда», Стратегией социально-экономического развития МО «Всеволожский муниципальный район» Ленинградской области на период до 2030 года, утвержденной решением совета депутатов муниципального образования «Всеволожский муниципальный район» Ленинградской области от 27.07.2017 № 56, планом мероприятий по реализации Стратегии социально-экономического развития МО «Всеволожский муниципальный район» Ленинградской области на период до 2030 года, утвержденным решением совета депутатов МО «Всеволожский муниципальный район» ЛО от 27.07.2017 № 56.</w:t>
      </w:r>
    </w:p>
    <w:p w:rsidR="002064CA" w:rsidRPr="005D2573" w:rsidRDefault="002064CA" w:rsidP="002064CA">
      <w:pPr>
        <w:spacing w:after="0" w:line="240" w:lineRule="auto"/>
        <w:ind w:firstLine="720"/>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Стратегическая цель государственной и муниципальной политики </w:t>
      </w:r>
      <w:r w:rsidRPr="005D2573">
        <w:rPr>
          <w:rFonts w:ascii="Times New Roman" w:eastAsia="Times New Roman" w:hAnsi="Times New Roman" w:cs="Times New Roman"/>
          <w:sz w:val="28"/>
          <w:szCs w:val="28"/>
          <w:lang w:eastAsia="ru-RU"/>
        </w:rPr>
        <w:br/>
        <w:t xml:space="preserve">в жилищной сфере - создание комфортной среды для жизнедеятельности человека, которая позволяет удовлетворять жилищные потребности </w:t>
      </w:r>
      <w:r w:rsidRPr="005D2573">
        <w:rPr>
          <w:rFonts w:ascii="Times New Roman" w:eastAsia="Times New Roman" w:hAnsi="Times New Roman" w:cs="Times New Roman"/>
          <w:sz w:val="28"/>
          <w:szCs w:val="28"/>
          <w:lang w:eastAsia="ru-RU"/>
        </w:rPr>
        <w:br/>
        <w:t>и обеспечивает высокое качество жизни в целом.</w:t>
      </w:r>
    </w:p>
    <w:p w:rsidR="002064CA" w:rsidRPr="005D2573" w:rsidRDefault="00097829" w:rsidP="002064CA">
      <w:pPr>
        <w:spacing w:after="0" w:line="240" w:lineRule="auto"/>
        <w:ind w:firstLine="720"/>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 xml:space="preserve">Приоритетом муниципальной политики в жилищной сфере является обеспечение комфортных условий проживания, в том числе выполнение обязательств государства по реализации права на улучшение жилищных условий граждан, проживающих в многоквартирных домах, не соответствующих установленным санитарным и техническим требованиям и признанных аварийными в связи с физическим износом в период  с 01.01.2012г. по 01.01.2017г. и в период с 01.01.2017г. года по 01.01.2019г. и подлежащих сносу и/или непригодных для постоянного проживания домов, признанных таковыми до 1 января 2019 года. </w:t>
      </w:r>
      <w:r w:rsidR="002064CA" w:rsidRPr="005D2573">
        <w:rPr>
          <w:rFonts w:ascii="Times New Roman" w:eastAsia="Times New Roman" w:hAnsi="Times New Roman" w:cs="Times New Roman"/>
          <w:sz w:val="28"/>
          <w:szCs w:val="28"/>
          <w:lang w:eastAsia="ru-RU"/>
        </w:rPr>
        <w:t xml:space="preserve"> </w:t>
      </w:r>
    </w:p>
    <w:p w:rsidR="002064CA" w:rsidRPr="005D2573" w:rsidRDefault="002064CA" w:rsidP="002064CA">
      <w:pPr>
        <w:spacing w:after="0" w:line="240" w:lineRule="auto"/>
        <w:ind w:firstLine="720"/>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t>Формы поддержки указанных категорий граждан – софинансирование социальных выплат на приобретение (строительство) жилья в рамках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мероприятие по обеспечению жильем молодых семей).</w:t>
      </w:r>
      <w:r w:rsidR="00DA19E4" w:rsidRPr="005D2573">
        <w:rPr>
          <w:rFonts w:ascii="Times New Roman" w:eastAsia="Times New Roman" w:hAnsi="Times New Roman" w:cs="Times New Roman"/>
          <w:sz w:val="28"/>
          <w:szCs w:val="28"/>
          <w:lang w:eastAsia="ru-RU"/>
        </w:rPr>
        <w:t xml:space="preserve"> </w:t>
      </w:r>
    </w:p>
    <w:p w:rsidR="002064CA" w:rsidRDefault="002064CA" w:rsidP="002064CA">
      <w:pPr>
        <w:spacing w:after="0" w:line="240" w:lineRule="auto"/>
        <w:ind w:firstLine="720"/>
        <w:jc w:val="both"/>
        <w:rPr>
          <w:rFonts w:ascii="Times New Roman" w:eastAsia="Times New Roman" w:hAnsi="Times New Roman" w:cs="Times New Roman"/>
          <w:sz w:val="28"/>
          <w:szCs w:val="28"/>
          <w:lang w:eastAsia="ru-RU"/>
        </w:rPr>
      </w:pPr>
      <w:r w:rsidRPr="005D2573">
        <w:rPr>
          <w:rFonts w:ascii="Times New Roman" w:eastAsia="Times New Roman" w:hAnsi="Times New Roman" w:cs="Times New Roman"/>
          <w:sz w:val="28"/>
          <w:szCs w:val="28"/>
          <w:lang w:eastAsia="ru-RU"/>
        </w:rPr>
        <w:lastRenderedPageBreak/>
        <w:t>Мероприятие по обеспечению жильем молодых семей</w:t>
      </w:r>
      <w:r w:rsidRPr="005D2573">
        <w:rPr>
          <w:rFonts w:ascii="Times New Roman" w:eastAsia="Times New Roman" w:hAnsi="Times New Roman" w:cs="Times New Roman"/>
          <w:spacing w:val="-8"/>
          <w:sz w:val="28"/>
          <w:szCs w:val="28"/>
          <w:lang w:eastAsia="ru-RU"/>
        </w:rPr>
        <w:t xml:space="preserve"> предусматривает оказание помощи гражданам, в том числе, молодым семьям, </w:t>
      </w:r>
      <w:r w:rsidRPr="005D2573">
        <w:rPr>
          <w:rFonts w:ascii="Times New Roman" w:eastAsia="Times New Roman" w:hAnsi="Times New Roman" w:cs="Times New Roman"/>
          <w:sz w:val="28"/>
          <w:szCs w:val="28"/>
          <w:lang w:eastAsia="ru-RU"/>
        </w:rPr>
        <w:t>молодым семьям, имеющим трех и более детей,</w:t>
      </w:r>
      <w:r w:rsidRPr="005D2573">
        <w:rPr>
          <w:rFonts w:ascii="Times New Roman" w:eastAsia="Times New Roman" w:hAnsi="Times New Roman" w:cs="Times New Roman"/>
          <w:spacing w:val="-8"/>
          <w:sz w:val="28"/>
          <w:szCs w:val="28"/>
          <w:lang w:eastAsia="ru-RU"/>
        </w:rPr>
        <w:t xml:space="preserve"> нуждающимся в жилых помещениях</w:t>
      </w:r>
      <w:r w:rsidRPr="005D2573">
        <w:rPr>
          <w:rFonts w:ascii="Times New Roman" w:eastAsia="Times New Roman" w:hAnsi="Times New Roman" w:cs="Times New Roman"/>
          <w:sz w:val="28"/>
          <w:szCs w:val="28"/>
          <w:lang w:eastAsia="ru-RU"/>
        </w:rPr>
        <w:t xml:space="preserve">, зарегистрированным по месту жительства </w:t>
      </w:r>
      <w:r w:rsidRPr="005D2573">
        <w:rPr>
          <w:rFonts w:ascii="Times New Roman" w:eastAsia="Times New Roman" w:hAnsi="Times New Roman" w:cs="Times New Roman"/>
          <w:spacing w:val="-8"/>
          <w:sz w:val="28"/>
          <w:szCs w:val="28"/>
          <w:lang w:eastAsia="ru-RU"/>
        </w:rPr>
        <w:t>на территории МО «Город Всеволожск» Всеволожского муниципального района Ленинградской области</w:t>
      </w:r>
      <w:r w:rsidRPr="005D2573">
        <w:rPr>
          <w:rFonts w:ascii="Times New Roman" w:eastAsia="Times New Roman" w:hAnsi="Times New Roman" w:cs="Times New Roman"/>
          <w:sz w:val="28"/>
          <w:szCs w:val="28"/>
          <w:lang w:eastAsia="ru-RU"/>
        </w:rPr>
        <w:t xml:space="preserve">. </w:t>
      </w:r>
    </w:p>
    <w:p w:rsidR="002064CA" w:rsidRPr="005D2573" w:rsidRDefault="002064CA" w:rsidP="00DE6BB8">
      <w:pPr>
        <w:tabs>
          <w:tab w:val="left" w:pos="666"/>
        </w:tabs>
        <w:spacing w:after="0" w:line="240" w:lineRule="auto"/>
        <w:jc w:val="center"/>
        <w:rPr>
          <w:rFonts w:ascii="Times New Roman" w:eastAsiaTheme="minorEastAsia" w:hAnsi="Times New Roman" w:cs="Times New Roman"/>
          <w:sz w:val="28"/>
          <w:szCs w:val="28"/>
          <w:lang w:eastAsia="ru-RU"/>
        </w:rPr>
      </w:pPr>
    </w:p>
    <w:p w:rsidR="00F868B3" w:rsidRPr="001B05E9" w:rsidRDefault="00F868B3" w:rsidP="004D48FA">
      <w:pPr>
        <w:spacing w:after="0" w:line="240" w:lineRule="auto"/>
        <w:jc w:val="center"/>
        <w:rPr>
          <w:rFonts w:ascii="Times New Roman" w:eastAsiaTheme="minorEastAsia" w:hAnsi="Times New Roman" w:cs="Times New Roman"/>
          <w:b/>
          <w:sz w:val="28"/>
          <w:szCs w:val="28"/>
          <w:lang w:eastAsia="ru-RU"/>
        </w:rPr>
      </w:pPr>
      <w:r w:rsidRPr="001B05E9">
        <w:rPr>
          <w:rFonts w:ascii="Times New Roman" w:eastAsiaTheme="minorEastAsia" w:hAnsi="Times New Roman" w:cs="Times New Roman"/>
          <w:b/>
          <w:sz w:val="28"/>
          <w:szCs w:val="28"/>
          <w:lang w:eastAsia="ru-RU"/>
        </w:rPr>
        <w:t xml:space="preserve">3. Структурные элементы </w:t>
      </w:r>
      <w:r w:rsidR="004D48FA" w:rsidRPr="001B05E9">
        <w:rPr>
          <w:rFonts w:ascii="Times New Roman" w:eastAsia="Times New Roman" w:hAnsi="Times New Roman" w:cs="Times New Roman"/>
          <w:b/>
          <w:sz w:val="28"/>
          <w:szCs w:val="28"/>
          <w:lang w:eastAsia="ru-RU"/>
        </w:rPr>
        <w:t>муниципальной программы</w:t>
      </w:r>
      <w:r w:rsidR="004D48FA" w:rsidRPr="001B05E9">
        <w:rPr>
          <w:rFonts w:ascii="Times New Roman" w:eastAsia="Times New Roman" w:hAnsi="Times New Roman" w:cs="Times New Roman"/>
          <w:sz w:val="28"/>
          <w:szCs w:val="28"/>
          <w:lang w:eastAsia="ru-RU"/>
        </w:rPr>
        <w:t xml:space="preserve"> </w:t>
      </w:r>
    </w:p>
    <w:p w:rsidR="00EA58C7" w:rsidRPr="001B05E9" w:rsidRDefault="00EA58C7" w:rsidP="00EA58C7">
      <w:pPr>
        <w:tabs>
          <w:tab w:val="left" w:pos="666"/>
        </w:tabs>
        <w:spacing w:after="0" w:line="240" w:lineRule="auto"/>
        <w:jc w:val="center"/>
        <w:rPr>
          <w:rFonts w:ascii="Times New Roman" w:eastAsiaTheme="minorEastAsia" w:hAnsi="Times New Roman" w:cs="Times New Roman"/>
          <w:b/>
          <w:sz w:val="28"/>
          <w:szCs w:val="28"/>
          <w:lang w:eastAsia="ru-RU"/>
        </w:rPr>
      </w:pPr>
      <w:r w:rsidRPr="001B05E9">
        <w:rPr>
          <w:rFonts w:ascii="Times New Roman" w:eastAsiaTheme="minorEastAsia" w:hAnsi="Times New Roman" w:cs="Times New Roman"/>
          <w:b/>
          <w:sz w:val="28"/>
          <w:szCs w:val="28"/>
          <w:lang w:eastAsia="ru-RU"/>
        </w:rPr>
        <w:t>«Обеспечение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w:t>
      </w:r>
    </w:p>
    <w:p w:rsidR="00B60615" w:rsidRPr="001B05E9" w:rsidRDefault="00ED6655" w:rsidP="00BE6176">
      <w:pPr>
        <w:tabs>
          <w:tab w:val="left" w:pos="666"/>
        </w:tabs>
        <w:spacing w:after="0" w:line="240" w:lineRule="auto"/>
        <w:jc w:val="center"/>
        <w:rPr>
          <w:rFonts w:ascii="Times New Roman" w:eastAsiaTheme="minorEastAsia" w:hAnsi="Times New Roman" w:cs="Times New Roman"/>
          <w:b/>
          <w:sz w:val="28"/>
          <w:szCs w:val="28"/>
          <w:lang w:eastAsia="ru-RU"/>
        </w:rPr>
      </w:pPr>
      <w:r>
        <w:rPr>
          <w:rFonts w:ascii="Times New Roman" w:eastAsiaTheme="minorEastAsia" w:hAnsi="Times New Roman" w:cs="Times New Roman"/>
          <w:b/>
          <w:sz w:val="28"/>
          <w:szCs w:val="28"/>
          <w:lang w:eastAsia="ru-RU"/>
        </w:rPr>
        <w:t>на 2022 – 2026 годы</w:t>
      </w:r>
      <w:r w:rsidR="00EA58C7" w:rsidRPr="001B05E9">
        <w:rPr>
          <w:rFonts w:ascii="Times New Roman" w:eastAsiaTheme="minorEastAsia" w:hAnsi="Times New Roman" w:cs="Times New Roman"/>
          <w:b/>
          <w:sz w:val="28"/>
          <w:szCs w:val="28"/>
          <w:lang w:eastAsia="ru-RU"/>
        </w:rPr>
        <w:t>»</w:t>
      </w:r>
    </w:p>
    <w:p w:rsidR="00AE1AF8" w:rsidRPr="001B05E9" w:rsidRDefault="00AE1AF8" w:rsidP="00090902">
      <w:pPr>
        <w:tabs>
          <w:tab w:val="left" w:pos="666"/>
        </w:tabs>
        <w:spacing w:after="0" w:line="240" w:lineRule="auto"/>
        <w:jc w:val="both"/>
        <w:rPr>
          <w:rFonts w:ascii="Times New Roman" w:eastAsiaTheme="minorEastAsia" w:hAnsi="Times New Roman" w:cs="Times New Roman"/>
          <w:b/>
          <w:sz w:val="28"/>
          <w:szCs w:val="28"/>
          <w:lang w:eastAsia="ru-RU"/>
        </w:rPr>
      </w:pPr>
    </w:p>
    <w:p w:rsidR="00282006" w:rsidRPr="00090902" w:rsidRDefault="00021140" w:rsidP="008E4B84">
      <w:pPr>
        <w:pStyle w:val="af1"/>
        <w:numPr>
          <w:ilvl w:val="0"/>
          <w:numId w:val="4"/>
        </w:numPr>
        <w:tabs>
          <w:tab w:val="left" w:pos="666"/>
        </w:tabs>
        <w:spacing w:after="0" w:line="240" w:lineRule="auto"/>
        <w:ind w:left="0" w:firstLine="660"/>
        <w:jc w:val="both"/>
        <w:rPr>
          <w:rFonts w:ascii="Times New Roman" w:eastAsiaTheme="minorEastAsia" w:hAnsi="Times New Roman" w:cs="Times New Roman"/>
          <w:sz w:val="28"/>
          <w:szCs w:val="28"/>
          <w:lang w:eastAsia="ru-RU"/>
        </w:rPr>
      </w:pPr>
      <w:r w:rsidRPr="00090902">
        <w:rPr>
          <w:rFonts w:ascii="Times New Roman" w:eastAsiaTheme="minorEastAsia" w:hAnsi="Times New Roman" w:cs="Times New Roman"/>
          <w:sz w:val="28"/>
          <w:szCs w:val="28"/>
          <w:lang w:eastAsia="ru-RU"/>
        </w:rPr>
        <w:t>Решение</w:t>
      </w:r>
      <w:r w:rsidR="00AE1AF8" w:rsidRPr="00090902">
        <w:rPr>
          <w:rFonts w:ascii="Times New Roman" w:eastAsiaTheme="minorEastAsia" w:hAnsi="Times New Roman" w:cs="Times New Roman"/>
          <w:sz w:val="28"/>
          <w:szCs w:val="28"/>
          <w:lang w:eastAsia="ru-RU"/>
        </w:rPr>
        <w:t xml:space="preserve"> задач</w:t>
      </w:r>
      <w:r w:rsidR="008E4B84" w:rsidRPr="00090902">
        <w:rPr>
          <w:rFonts w:ascii="Times New Roman" w:eastAsiaTheme="minorEastAsia" w:hAnsi="Times New Roman" w:cs="Times New Roman"/>
          <w:sz w:val="28"/>
          <w:szCs w:val="28"/>
          <w:lang w:eastAsia="ru-RU"/>
        </w:rPr>
        <w:t>и</w:t>
      </w:r>
      <w:r w:rsidR="00AE1AF8" w:rsidRPr="00090902">
        <w:rPr>
          <w:rFonts w:ascii="Times New Roman" w:eastAsiaTheme="minorEastAsia" w:hAnsi="Times New Roman" w:cs="Times New Roman"/>
          <w:sz w:val="28"/>
          <w:szCs w:val="28"/>
          <w:lang w:eastAsia="ru-RU"/>
        </w:rPr>
        <w:t xml:space="preserve"> муниципальной программы</w:t>
      </w:r>
      <w:r w:rsidRPr="00090902">
        <w:rPr>
          <w:rFonts w:ascii="Times New Roman" w:eastAsiaTheme="minorEastAsia" w:hAnsi="Times New Roman" w:cs="Times New Roman"/>
          <w:sz w:val="28"/>
          <w:szCs w:val="28"/>
          <w:lang w:eastAsia="ru-RU"/>
        </w:rPr>
        <w:t xml:space="preserve"> </w:t>
      </w:r>
      <w:r w:rsidR="00A76D1F" w:rsidRPr="00090902">
        <w:rPr>
          <w:rFonts w:ascii="Times New Roman" w:eastAsiaTheme="minorEastAsia" w:hAnsi="Times New Roman" w:cs="Times New Roman"/>
          <w:sz w:val="28"/>
          <w:szCs w:val="28"/>
          <w:lang w:eastAsia="ru-RU"/>
        </w:rPr>
        <w:t xml:space="preserve">по </w:t>
      </w:r>
      <w:r w:rsidR="00090902" w:rsidRPr="00090902">
        <w:rPr>
          <w:rFonts w:ascii="Times New Roman" w:eastAsiaTheme="minorEastAsia" w:hAnsi="Times New Roman" w:cs="Times New Roman"/>
          <w:b/>
          <w:sz w:val="28"/>
          <w:szCs w:val="28"/>
          <w:lang w:eastAsia="ru-RU"/>
        </w:rPr>
        <w:t>переселению граждан из аварийного жилищного фонда на территории МО «Город Всеволожск» в рамках региональной адресной программы "Переселение граждан из аварийного жилищного фонда на территории Ленинградской области в 2019-2025 годах,</w:t>
      </w:r>
      <w:r w:rsidR="00090902">
        <w:rPr>
          <w:rFonts w:ascii="Times New Roman" w:eastAsiaTheme="minorEastAsia" w:hAnsi="Times New Roman" w:cs="Times New Roman"/>
          <w:b/>
          <w:sz w:val="28"/>
          <w:szCs w:val="28"/>
          <w:lang w:eastAsia="ru-RU"/>
        </w:rPr>
        <w:t xml:space="preserve"> </w:t>
      </w:r>
      <w:r w:rsidR="008E4B84" w:rsidRPr="00090902">
        <w:rPr>
          <w:rFonts w:ascii="Times New Roman" w:eastAsia="Times New Roman" w:hAnsi="Times New Roman" w:cs="Times New Roman"/>
          <w:sz w:val="28"/>
          <w:szCs w:val="28"/>
          <w:lang w:eastAsia="ru-RU"/>
        </w:rPr>
        <w:t xml:space="preserve">обеспечивается </w:t>
      </w:r>
      <w:r w:rsidR="00141088" w:rsidRPr="00090902">
        <w:rPr>
          <w:rFonts w:ascii="Times New Roman" w:eastAsia="Times New Roman" w:hAnsi="Times New Roman" w:cs="Times New Roman"/>
          <w:sz w:val="28"/>
          <w:szCs w:val="28"/>
          <w:lang w:eastAsia="ru-RU"/>
        </w:rPr>
        <w:t>в рамках</w:t>
      </w:r>
      <w:r w:rsidR="008E4B84" w:rsidRPr="00090902">
        <w:rPr>
          <w:rFonts w:ascii="Times New Roman" w:eastAsiaTheme="minorEastAsia" w:hAnsi="Times New Roman" w:cs="Times New Roman"/>
          <w:sz w:val="28"/>
          <w:szCs w:val="28"/>
          <w:lang w:eastAsia="ru-RU"/>
        </w:rPr>
        <w:t xml:space="preserve"> структурного элемента</w:t>
      </w:r>
      <w:r w:rsidR="00282006" w:rsidRPr="00090902">
        <w:rPr>
          <w:rFonts w:ascii="Times New Roman" w:eastAsiaTheme="minorEastAsia" w:hAnsi="Times New Roman" w:cs="Times New Roman"/>
          <w:sz w:val="28"/>
          <w:szCs w:val="28"/>
          <w:lang w:eastAsia="ru-RU"/>
        </w:rPr>
        <w:t>:</w:t>
      </w:r>
    </w:p>
    <w:p w:rsidR="008E4B84" w:rsidRPr="001B05E9" w:rsidRDefault="008E4B84" w:rsidP="00A76D1F">
      <w:pPr>
        <w:pStyle w:val="af1"/>
        <w:tabs>
          <w:tab w:val="left" w:pos="0"/>
        </w:tabs>
        <w:spacing w:after="0" w:line="240" w:lineRule="auto"/>
        <w:ind w:left="0" w:firstLine="567"/>
        <w:jc w:val="both"/>
        <w:rPr>
          <w:rFonts w:ascii="Times New Roman" w:eastAsiaTheme="minorEastAsia" w:hAnsi="Times New Roman" w:cs="Times New Roman"/>
          <w:sz w:val="28"/>
          <w:szCs w:val="28"/>
          <w:lang w:eastAsia="ru-RU"/>
        </w:rPr>
      </w:pPr>
      <w:r w:rsidRPr="00090902">
        <w:rPr>
          <w:rFonts w:ascii="Times New Roman" w:eastAsiaTheme="minorEastAsia" w:hAnsi="Times New Roman" w:cs="Times New Roman"/>
          <w:sz w:val="28"/>
          <w:szCs w:val="28"/>
          <w:lang w:eastAsia="ru-RU"/>
        </w:rPr>
        <w:t>Федеральн</w:t>
      </w:r>
      <w:r w:rsidR="00A76D1F" w:rsidRPr="00090902">
        <w:rPr>
          <w:rFonts w:ascii="Times New Roman" w:eastAsiaTheme="minorEastAsia" w:hAnsi="Times New Roman" w:cs="Times New Roman"/>
          <w:sz w:val="28"/>
          <w:szCs w:val="28"/>
          <w:lang w:eastAsia="ru-RU"/>
        </w:rPr>
        <w:t>ый</w:t>
      </w:r>
      <w:r w:rsidRPr="00090902">
        <w:rPr>
          <w:rFonts w:ascii="Times New Roman" w:eastAsiaTheme="minorEastAsia" w:hAnsi="Times New Roman" w:cs="Times New Roman"/>
          <w:sz w:val="28"/>
          <w:szCs w:val="28"/>
          <w:lang w:eastAsia="ru-RU"/>
        </w:rPr>
        <w:t xml:space="preserve"> проект</w:t>
      </w:r>
      <w:r w:rsidRPr="001B05E9">
        <w:rPr>
          <w:rFonts w:ascii="Times New Roman" w:eastAsiaTheme="minorEastAsia" w:hAnsi="Times New Roman" w:cs="Times New Roman"/>
          <w:sz w:val="28"/>
          <w:szCs w:val="28"/>
          <w:lang w:eastAsia="ru-RU"/>
        </w:rPr>
        <w:t xml:space="preserve"> "Обеспечение устойчивого сокращения непригодного для проживания жилищного фонда", входящего в состав национального проекта «Жилье и городская среда», а именно</w:t>
      </w:r>
      <w:r w:rsidR="00A92704" w:rsidRPr="001B05E9">
        <w:rPr>
          <w:rFonts w:ascii="Times New Roman" w:eastAsiaTheme="minorEastAsia" w:hAnsi="Times New Roman" w:cs="Times New Roman"/>
          <w:sz w:val="28"/>
          <w:szCs w:val="28"/>
          <w:lang w:eastAsia="ru-RU"/>
        </w:rPr>
        <w:t xml:space="preserve"> мероприятия</w:t>
      </w:r>
      <w:r w:rsidRPr="001B05E9">
        <w:rPr>
          <w:rFonts w:ascii="Times New Roman" w:eastAsiaTheme="minorEastAsia" w:hAnsi="Times New Roman" w:cs="Times New Roman"/>
          <w:sz w:val="28"/>
          <w:szCs w:val="28"/>
          <w:lang w:eastAsia="ru-RU"/>
        </w:rPr>
        <w:t>:</w:t>
      </w:r>
    </w:p>
    <w:p w:rsidR="00A92704" w:rsidRPr="001B05E9" w:rsidRDefault="00A92704" w:rsidP="00A92704">
      <w:pPr>
        <w:pStyle w:val="af1"/>
        <w:spacing w:after="0" w:line="240" w:lineRule="auto"/>
        <w:ind w:left="0" w:firstLine="660"/>
        <w:jc w:val="both"/>
        <w:rPr>
          <w:rFonts w:ascii="Times New Roman" w:eastAsiaTheme="minorEastAsia" w:hAnsi="Times New Roman" w:cs="Times New Roman"/>
          <w:sz w:val="28"/>
          <w:szCs w:val="28"/>
          <w:lang w:eastAsia="ru-RU"/>
        </w:rPr>
      </w:pPr>
      <w:r w:rsidRPr="001B05E9">
        <w:rPr>
          <w:rFonts w:ascii="Times New Roman" w:eastAsiaTheme="minorEastAsia" w:hAnsi="Times New Roman" w:cs="Times New Roman"/>
          <w:sz w:val="28"/>
          <w:szCs w:val="28"/>
          <w:lang w:eastAsia="ru-RU"/>
        </w:rPr>
        <w:t>- обеспечение жилыми помещениями граждан, проживающих в многоквартирных домах на территории МО «Город Всеволожск» в рамках региональной адресной программы «Переселение граждан из аварийного жилищного фонда на территории ЛО в 2019-2025».</w:t>
      </w:r>
    </w:p>
    <w:p w:rsidR="00352637" w:rsidRDefault="00A92704" w:rsidP="00352637">
      <w:pPr>
        <w:pStyle w:val="af1"/>
        <w:numPr>
          <w:ilvl w:val="0"/>
          <w:numId w:val="4"/>
        </w:numPr>
        <w:spacing w:after="0" w:line="240" w:lineRule="auto"/>
        <w:ind w:left="0" w:firstLine="567"/>
        <w:jc w:val="both"/>
        <w:rPr>
          <w:rFonts w:ascii="Times New Roman" w:eastAsiaTheme="minorEastAsia" w:hAnsi="Times New Roman" w:cs="Times New Roman"/>
          <w:sz w:val="28"/>
          <w:szCs w:val="28"/>
          <w:lang w:eastAsia="ru-RU"/>
        </w:rPr>
      </w:pPr>
      <w:r w:rsidRPr="00352637">
        <w:rPr>
          <w:rFonts w:ascii="Times New Roman" w:eastAsiaTheme="minorEastAsia" w:hAnsi="Times New Roman" w:cs="Times New Roman"/>
          <w:sz w:val="28"/>
          <w:szCs w:val="28"/>
          <w:lang w:eastAsia="ru-RU"/>
        </w:rPr>
        <w:t>Решение задачи муниципальной программы</w:t>
      </w:r>
      <w:r w:rsidR="00021140" w:rsidRPr="00352637">
        <w:rPr>
          <w:rFonts w:ascii="Times New Roman" w:eastAsiaTheme="minorEastAsia" w:hAnsi="Times New Roman" w:cs="Times New Roman"/>
          <w:sz w:val="28"/>
          <w:szCs w:val="28"/>
          <w:lang w:eastAsia="ru-RU"/>
        </w:rPr>
        <w:t xml:space="preserve"> </w:t>
      </w:r>
      <w:r w:rsidR="00A76D1F" w:rsidRPr="00352637">
        <w:rPr>
          <w:rFonts w:ascii="Times New Roman" w:eastAsiaTheme="minorEastAsia" w:hAnsi="Times New Roman" w:cs="Times New Roman"/>
          <w:b/>
          <w:sz w:val="28"/>
          <w:szCs w:val="28"/>
          <w:lang w:eastAsia="ru-RU"/>
        </w:rPr>
        <w:t>по</w:t>
      </w:r>
      <w:r w:rsidR="00090902" w:rsidRPr="00352637">
        <w:rPr>
          <w:rFonts w:ascii="Times New Roman" w:eastAsia="Times New Roman" w:hAnsi="Times New Roman" w:cs="Times New Roman"/>
          <w:b/>
          <w:sz w:val="28"/>
          <w:szCs w:val="28"/>
          <w:lang w:eastAsia="ru-RU"/>
        </w:rPr>
        <w:t xml:space="preserve"> </w:t>
      </w:r>
      <w:r w:rsidR="00090902" w:rsidRPr="00352637">
        <w:rPr>
          <w:rFonts w:ascii="Times New Roman" w:eastAsiaTheme="minorEastAsia" w:hAnsi="Times New Roman" w:cs="Times New Roman"/>
          <w:b/>
          <w:sz w:val="28"/>
          <w:szCs w:val="28"/>
          <w:lang w:eastAsia="ru-RU"/>
        </w:rPr>
        <w:t xml:space="preserve">обеспечению жилыми помещениями граждан, проживающих в аварийном жилищном фонде на территории МО «Город Всеволожск» </w:t>
      </w:r>
      <w:r w:rsidR="00090902" w:rsidRPr="009E224C">
        <w:rPr>
          <w:rFonts w:ascii="Times New Roman" w:eastAsiaTheme="minorEastAsia" w:hAnsi="Times New Roman" w:cs="Times New Roman"/>
          <w:b/>
          <w:sz w:val="28"/>
          <w:szCs w:val="28"/>
          <w:lang w:eastAsia="ru-RU"/>
        </w:rPr>
        <w:t>в рамках основного мероприятия «Ликвидация аварийного жилищного фонда на те</w:t>
      </w:r>
      <w:r w:rsidR="00ED6655" w:rsidRPr="009E224C">
        <w:rPr>
          <w:rFonts w:ascii="Times New Roman" w:eastAsiaTheme="minorEastAsia" w:hAnsi="Times New Roman" w:cs="Times New Roman"/>
          <w:b/>
          <w:sz w:val="28"/>
          <w:szCs w:val="28"/>
          <w:lang w:eastAsia="ru-RU"/>
        </w:rPr>
        <w:t>рритории Ленинградской области»</w:t>
      </w:r>
      <w:r w:rsidR="00A76D1F" w:rsidRPr="009E224C">
        <w:rPr>
          <w:rFonts w:ascii="Times New Roman" w:eastAsiaTheme="minorEastAsia" w:hAnsi="Times New Roman" w:cs="Times New Roman"/>
          <w:sz w:val="28"/>
          <w:szCs w:val="28"/>
          <w:lang w:eastAsia="ru-RU"/>
        </w:rPr>
        <w:t xml:space="preserve"> </w:t>
      </w:r>
      <w:r w:rsidR="00A76D1F" w:rsidRPr="009E224C">
        <w:rPr>
          <w:rFonts w:ascii="Times New Roman" w:eastAsia="Times New Roman" w:hAnsi="Times New Roman" w:cs="Times New Roman"/>
          <w:sz w:val="28"/>
          <w:szCs w:val="28"/>
          <w:lang w:eastAsia="ru-RU"/>
        </w:rPr>
        <w:t>обеспечивается в рамках</w:t>
      </w:r>
      <w:r w:rsidR="00A76D1F" w:rsidRPr="009E224C">
        <w:rPr>
          <w:rFonts w:ascii="Times New Roman" w:eastAsiaTheme="minorEastAsia" w:hAnsi="Times New Roman" w:cs="Times New Roman"/>
          <w:sz w:val="28"/>
          <w:szCs w:val="28"/>
          <w:lang w:eastAsia="ru-RU"/>
        </w:rPr>
        <w:t xml:space="preserve"> структурного </w:t>
      </w:r>
      <w:r w:rsidR="00A76D1F" w:rsidRPr="00352637">
        <w:rPr>
          <w:rFonts w:ascii="Times New Roman" w:eastAsiaTheme="minorEastAsia" w:hAnsi="Times New Roman" w:cs="Times New Roman"/>
          <w:sz w:val="28"/>
          <w:szCs w:val="28"/>
          <w:lang w:eastAsia="ru-RU"/>
        </w:rPr>
        <w:t>элемента:</w:t>
      </w:r>
    </w:p>
    <w:p w:rsidR="00A92704" w:rsidRPr="00352637" w:rsidRDefault="00A76D1F" w:rsidP="00352637">
      <w:pPr>
        <w:tabs>
          <w:tab w:val="left" w:pos="666"/>
        </w:tabs>
        <w:spacing w:after="0" w:line="240" w:lineRule="auto"/>
        <w:ind w:firstLine="567"/>
        <w:jc w:val="both"/>
        <w:rPr>
          <w:rFonts w:ascii="Times New Roman" w:eastAsiaTheme="minorEastAsia" w:hAnsi="Times New Roman" w:cs="Times New Roman"/>
          <w:sz w:val="28"/>
          <w:szCs w:val="28"/>
          <w:lang w:eastAsia="ru-RU"/>
        </w:rPr>
      </w:pPr>
      <w:r w:rsidRPr="00352637">
        <w:rPr>
          <w:rFonts w:ascii="Times New Roman" w:eastAsiaTheme="minorEastAsia" w:hAnsi="Times New Roman" w:cs="Times New Roman"/>
          <w:sz w:val="28"/>
          <w:szCs w:val="28"/>
          <w:lang w:eastAsia="ru-RU"/>
        </w:rPr>
        <w:t>М</w:t>
      </w:r>
      <w:r w:rsidR="00A92704" w:rsidRPr="00352637">
        <w:rPr>
          <w:rFonts w:ascii="Times New Roman" w:eastAsiaTheme="minorEastAsia" w:hAnsi="Times New Roman" w:cs="Times New Roman"/>
          <w:sz w:val="28"/>
          <w:szCs w:val="28"/>
          <w:lang w:eastAsia="ru-RU"/>
        </w:rPr>
        <w:t>ероприятия, направленн</w:t>
      </w:r>
      <w:r w:rsidRPr="00352637">
        <w:rPr>
          <w:rFonts w:ascii="Times New Roman" w:eastAsiaTheme="minorEastAsia" w:hAnsi="Times New Roman" w:cs="Times New Roman"/>
          <w:sz w:val="28"/>
          <w:szCs w:val="28"/>
          <w:lang w:eastAsia="ru-RU"/>
        </w:rPr>
        <w:t>ые</w:t>
      </w:r>
      <w:r w:rsidR="00A92704" w:rsidRPr="00352637">
        <w:rPr>
          <w:rFonts w:ascii="Times New Roman" w:eastAsiaTheme="minorEastAsia" w:hAnsi="Times New Roman" w:cs="Times New Roman"/>
          <w:sz w:val="28"/>
          <w:szCs w:val="28"/>
          <w:lang w:eastAsia="ru-RU"/>
        </w:rPr>
        <w:t xml:space="preserve"> на достижение целей Федерального проекта "Обеспечение устойчивого сокращения непригодного для проживания жилищного фонда", а именно:</w:t>
      </w:r>
    </w:p>
    <w:p w:rsidR="00AE1AF8" w:rsidRPr="001B05E9" w:rsidRDefault="007B37ED" w:rsidP="00A92704">
      <w:pPr>
        <w:tabs>
          <w:tab w:val="left" w:pos="666"/>
        </w:tabs>
        <w:spacing w:after="0" w:line="240" w:lineRule="auto"/>
        <w:ind w:firstLine="567"/>
        <w:jc w:val="both"/>
        <w:rPr>
          <w:rFonts w:ascii="Times New Roman" w:eastAsiaTheme="minorEastAsia" w:hAnsi="Times New Roman" w:cs="Times New Roman"/>
          <w:sz w:val="28"/>
          <w:szCs w:val="28"/>
          <w:lang w:eastAsia="ru-RU"/>
        </w:rPr>
      </w:pPr>
      <w:r w:rsidRPr="001B05E9">
        <w:rPr>
          <w:rFonts w:ascii="Times New Roman" w:hAnsi="Times New Roman" w:cs="Times New Roman"/>
          <w:sz w:val="28"/>
          <w:szCs w:val="28"/>
        </w:rPr>
        <w:t>-</w:t>
      </w:r>
      <w:r w:rsidR="00A92704" w:rsidRPr="001B05E9">
        <w:rPr>
          <w:rFonts w:ascii="Times New Roman" w:hAnsi="Times New Roman" w:cs="Times New Roman"/>
          <w:sz w:val="28"/>
          <w:szCs w:val="28"/>
        </w:rPr>
        <w:t xml:space="preserve"> </w:t>
      </w:r>
      <w:r w:rsidR="002B15C5" w:rsidRPr="001B05E9">
        <w:rPr>
          <w:rFonts w:ascii="Times New Roman" w:eastAsiaTheme="minorEastAsia" w:hAnsi="Times New Roman" w:cs="Times New Roman"/>
          <w:sz w:val="28"/>
          <w:szCs w:val="28"/>
          <w:lang w:eastAsia="ru-RU"/>
        </w:rPr>
        <w:t>п</w:t>
      </w:r>
      <w:r w:rsidRPr="001B05E9">
        <w:rPr>
          <w:rFonts w:ascii="Times New Roman" w:eastAsiaTheme="minorEastAsia" w:hAnsi="Times New Roman" w:cs="Times New Roman"/>
          <w:sz w:val="28"/>
          <w:szCs w:val="28"/>
          <w:lang w:eastAsia="ru-RU"/>
        </w:rPr>
        <w:t>ереселение граждан из аварийного жилищного фонда на территории МО «Город Всеволожск» в рамках региональной адресной программы основного мероприятия "Ликвидация аварийного жилищного фонда на территории Ленинградской области"</w:t>
      </w:r>
      <w:r w:rsidR="002B15C5" w:rsidRPr="001B05E9">
        <w:rPr>
          <w:rFonts w:ascii="Times New Roman" w:eastAsiaTheme="minorEastAsia" w:hAnsi="Times New Roman" w:cs="Times New Roman"/>
          <w:sz w:val="28"/>
          <w:szCs w:val="28"/>
          <w:lang w:eastAsia="ru-RU"/>
        </w:rPr>
        <w:t>.</w:t>
      </w:r>
    </w:p>
    <w:p w:rsidR="00C43F62" w:rsidRPr="001B05E9" w:rsidRDefault="00AE1AF8" w:rsidP="00A92704">
      <w:pPr>
        <w:tabs>
          <w:tab w:val="left" w:pos="666"/>
        </w:tabs>
        <w:spacing w:after="0" w:line="240" w:lineRule="auto"/>
        <w:jc w:val="both"/>
        <w:rPr>
          <w:rFonts w:ascii="Times New Roman" w:eastAsiaTheme="minorEastAsia" w:hAnsi="Times New Roman" w:cs="Times New Roman"/>
          <w:sz w:val="28"/>
          <w:szCs w:val="28"/>
          <w:lang w:eastAsia="ru-RU"/>
        </w:rPr>
      </w:pPr>
      <w:r w:rsidRPr="001B05E9">
        <w:rPr>
          <w:rFonts w:ascii="Times New Roman" w:eastAsiaTheme="minorEastAsia" w:hAnsi="Times New Roman" w:cs="Times New Roman"/>
          <w:sz w:val="28"/>
          <w:szCs w:val="28"/>
          <w:lang w:eastAsia="ru-RU"/>
        </w:rPr>
        <w:tab/>
      </w:r>
      <w:r w:rsidR="00A10849" w:rsidRPr="001B05E9">
        <w:rPr>
          <w:rFonts w:ascii="Times New Roman" w:eastAsiaTheme="minorEastAsia" w:hAnsi="Times New Roman" w:cs="Times New Roman"/>
          <w:sz w:val="28"/>
          <w:szCs w:val="28"/>
          <w:lang w:eastAsia="ru-RU"/>
        </w:rPr>
        <w:t xml:space="preserve"> </w:t>
      </w:r>
      <w:r w:rsidR="00A92704" w:rsidRPr="001B05E9">
        <w:rPr>
          <w:rFonts w:ascii="Times New Roman" w:eastAsiaTheme="minorEastAsia" w:hAnsi="Times New Roman" w:cs="Times New Roman"/>
          <w:sz w:val="28"/>
          <w:szCs w:val="28"/>
          <w:lang w:eastAsia="ru-RU"/>
        </w:rPr>
        <w:t>3</w:t>
      </w:r>
      <w:r w:rsidR="00ED2215" w:rsidRPr="001B05E9">
        <w:rPr>
          <w:rFonts w:ascii="Times New Roman" w:eastAsiaTheme="minorEastAsia" w:hAnsi="Times New Roman" w:cs="Times New Roman"/>
          <w:sz w:val="28"/>
          <w:szCs w:val="28"/>
          <w:lang w:eastAsia="ru-RU"/>
        </w:rPr>
        <w:t>. Решение</w:t>
      </w:r>
      <w:r w:rsidRPr="001B05E9">
        <w:rPr>
          <w:rFonts w:ascii="Times New Roman" w:eastAsiaTheme="minorEastAsia" w:hAnsi="Times New Roman" w:cs="Times New Roman"/>
          <w:sz w:val="28"/>
          <w:szCs w:val="28"/>
          <w:lang w:eastAsia="ru-RU"/>
        </w:rPr>
        <w:t xml:space="preserve"> задачи </w:t>
      </w:r>
      <w:r w:rsidR="00A10849" w:rsidRPr="001B05E9">
        <w:rPr>
          <w:rFonts w:ascii="Times New Roman" w:eastAsiaTheme="minorEastAsia" w:hAnsi="Times New Roman" w:cs="Times New Roman"/>
          <w:sz w:val="28"/>
          <w:szCs w:val="28"/>
          <w:lang w:eastAsia="ru-RU"/>
        </w:rPr>
        <w:t xml:space="preserve">муниципальной программы </w:t>
      </w:r>
      <w:r w:rsidR="00ED2215" w:rsidRPr="001B05E9">
        <w:rPr>
          <w:rFonts w:ascii="Times New Roman" w:eastAsiaTheme="minorEastAsia" w:hAnsi="Times New Roman" w:cs="Times New Roman"/>
          <w:sz w:val="28"/>
          <w:szCs w:val="28"/>
          <w:lang w:eastAsia="ru-RU"/>
        </w:rPr>
        <w:t xml:space="preserve">по </w:t>
      </w:r>
      <w:r w:rsidR="00ED2215" w:rsidRPr="001B05E9">
        <w:rPr>
          <w:rFonts w:ascii="Times New Roman" w:eastAsiaTheme="minorEastAsia" w:hAnsi="Times New Roman" w:cs="Times New Roman"/>
          <w:b/>
          <w:sz w:val="28"/>
          <w:szCs w:val="28"/>
          <w:lang w:eastAsia="ru-RU"/>
        </w:rPr>
        <w:t>у</w:t>
      </w:r>
      <w:r w:rsidR="00ED2215" w:rsidRPr="001B05E9">
        <w:rPr>
          <w:rFonts w:ascii="Times New Roman" w:eastAsia="Times New Roman" w:hAnsi="Times New Roman" w:cs="Times New Roman"/>
          <w:b/>
          <w:sz w:val="28"/>
          <w:szCs w:val="28"/>
          <w:lang w:eastAsia="ru-RU"/>
        </w:rPr>
        <w:t>лучшению жилищных условий молодых семей, признанных нуждающимися в жилых пом</w:t>
      </w:r>
      <w:r w:rsidR="00ED6655">
        <w:rPr>
          <w:rFonts w:ascii="Times New Roman" w:eastAsia="Times New Roman" w:hAnsi="Times New Roman" w:cs="Times New Roman"/>
          <w:b/>
          <w:sz w:val="28"/>
          <w:szCs w:val="28"/>
          <w:lang w:eastAsia="ru-RU"/>
        </w:rPr>
        <w:t>ещениях в МО «Город Всеволожск»</w:t>
      </w:r>
      <w:r w:rsidR="00C43F62" w:rsidRPr="001B05E9">
        <w:rPr>
          <w:rFonts w:ascii="Times New Roman" w:eastAsiaTheme="minorEastAsia" w:hAnsi="Times New Roman" w:cs="Times New Roman"/>
          <w:sz w:val="28"/>
          <w:szCs w:val="28"/>
          <w:lang w:eastAsia="ru-RU"/>
        </w:rPr>
        <w:t xml:space="preserve"> </w:t>
      </w:r>
      <w:r w:rsidR="00ED2215" w:rsidRPr="001B05E9">
        <w:rPr>
          <w:rFonts w:ascii="Times New Roman" w:eastAsiaTheme="minorEastAsia" w:hAnsi="Times New Roman" w:cs="Times New Roman"/>
          <w:sz w:val="28"/>
          <w:szCs w:val="28"/>
          <w:lang w:eastAsia="ru-RU"/>
        </w:rPr>
        <w:t xml:space="preserve">достигается путем </w:t>
      </w:r>
      <w:r w:rsidR="00C43F62" w:rsidRPr="001B05E9">
        <w:rPr>
          <w:rFonts w:ascii="Times New Roman" w:eastAsiaTheme="minorEastAsia" w:hAnsi="Times New Roman" w:cs="Times New Roman"/>
          <w:sz w:val="28"/>
          <w:szCs w:val="28"/>
          <w:lang w:eastAsia="ru-RU"/>
        </w:rPr>
        <w:t>проведени</w:t>
      </w:r>
      <w:r w:rsidR="00ED2215" w:rsidRPr="001B05E9">
        <w:rPr>
          <w:rFonts w:ascii="Times New Roman" w:eastAsiaTheme="minorEastAsia" w:hAnsi="Times New Roman" w:cs="Times New Roman"/>
          <w:sz w:val="28"/>
          <w:szCs w:val="28"/>
          <w:lang w:eastAsia="ru-RU"/>
        </w:rPr>
        <w:t>я</w:t>
      </w:r>
      <w:r w:rsidR="00C43F62" w:rsidRPr="001B05E9">
        <w:rPr>
          <w:rFonts w:ascii="Times New Roman" w:eastAsiaTheme="minorEastAsia" w:hAnsi="Times New Roman" w:cs="Times New Roman"/>
          <w:sz w:val="28"/>
          <w:szCs w:val="28"/>
          <w:lang w:eastAsia="ru-RU"/>
        </w:rPr>
        <w:t xml:space="preserve"> комплекса процессных мероприятий</w:t>
      </w:r>
      <w:r w:rsidR="00ED2215" w:rsidRPr="001B05E9">
        <w:rPr>
          <w:rFonts w:ascii="Times New Roman" w:eastAsiaTheme="minorEastAsia" w:hAnsi="Times New Roman" w:cs="Times New Roman"/>
          <w:sz w:val="28"/>
          <w:szCs w:val="28"/>
          <w:lang w:eastAsia="ru-RU"/>
        </w:rPr>
        <w:t xml:space="preserve"> </w:t>
      </w:r>
      <w:r w:rsidR="00ED2215" w:rsidRPr="001B05E9">
        <w:rPr>
          <w:rFonts w:ascii="Times New Roman" w:hAnsi="Times New Roman" w:cs="Times New Roman"/>
          <w:sz w:val="28"/>
          <w:szCs w:val="28"/>
        </w:rPr>
        <w:t>«Обеспечение жильем молодых семей, признанных нуждающимися в жилых помещениях в МО «Город Всеволожск»</w:t>
      </w:r>
      <w:r w:rsidR="00A92704" w:rsidRPr="001B05E9">
        <w:rPr>
          <w:rFonts w:ascii="Times New Roman" w:hAnsi="Times New Roman" w:cs="Times New Roman"/>
          <w:sz w:val="28"/>
          <w:szCs w:val="28"/>
        </w:rPr>
        <w:t>, включающих в себя</w:t>
      </w:r>
      <w:r w:rsidR="00C43F62" w:rsidRPr="001B05E9">
        <w:rPr>
          <w:rFonts w:ascii="Times New Roman" w:eastAsiaTheme="minorEastAsia" w:hAnsi="Times New Roman" w:cs="Times New Roman"/>
          <w:sz w:val="28"/>
          <w:szCs w:val="28"/>
          <w:lang w:eastAsia="ru-RU"/>
        </w:rPr>
        <w:t>:</w:t>
      </w:r>
    </w:p>
    <w:p w:rsidR="00AE1AF8" w:rsidRPr="001B05E9" w:rsidRDefault="00C43F62" w:rsidP="00ED2215">
      <w:pPr>
        <w:pStyle w:val="af5"/>
        <w:ind w:firstLine="709"/>
        <w:jc w:val="both"/>
        <w:rPr>
          <w:rFonts w:ascii="Times New Roman" w:eastAsiaTheme="minorEastAsia" w:hAnsi="Times New Roman" w:cs="Times New Roman"/>
          <w:sz w:val="28"/>
          <w:szCs w:val="28"/>
          <w:lang w:eastAsia="ru-RU"/>
        </w:rPr>
      </w:pPr>
      <w:r w:rsidRPr="001B05E9">
        <w:rPr>
          <w:rFonts w:ascii="Times New Roman" w:hAnsi="Times New Roman" w:cs="Times New Roman"/>
          <w:sz w:val="28"/>
          <w:szCs w:val="28"/>
        </w:rPr>
        <w:t xml:space="preserve"> - </w:t>
      </w:r>
      <w:r w:rsidRPr="001B05E9">
        <w:rPr>
          <w:rFonts w:ascii="Times New Roman" w:eastAsiaTheme="minorEastAsia" w:hAnsi="Times New Roman" w:cs="Times New Roman"/>
          <w:sz w:val="28"/>
          <w:szCs w:val="28"/>
          <w:lang w:eastAsia="ru-RU"/>
        </w:rPr>
        <w:t>процесс включения молодых семей в списки участников программы;</w:t>
      </w:r>
    </w:p>
    <w:p w:rsidR="00AE1AF8" w:rsidRPr="00F52E94" w:rsidRDefault="00345445" w:rsidP="00ED2215">
      <w:pPr>
        <w:tabs>
          <w:tab w:val="left" w:pos="666"/>
        </w:tabs>
        <w:spacing w:after="0" w:line="240" w:lineRule="auto"/>
        <w:ind w:firstLine="709"/>
        <w:jc w:val="both"/>
        <w:rPr>
          <w:rFonts w:ascii="Times New Roman" w:eastAsiaTheme="minorEastAsia" w:hAnsi="Times New Roman" w:cs="Times New Roman"/>
          <w:sz w:val="28"/>
          <w:szCs w:val="28"/>
          <w:lang w:eastAsia="ru-RU"/>
        </w:rPr>
      </w:pPr>
      <w:r w:rsidRPr="001B05E9">
        <w:rPr>
          <w:rFonts w:ascii="Times New Roman" w:eastAsiaTheme="minorEastAsia" w:hAnsi="Times New Roman" w:cs="Times New Roman"/>
          <w:sz w:val="28"/>
          <w:szCs w:val="28"/>
          <w:lang w:eastAsia="ru-RU"/>
        </w:rPr>
        <w:t xml:space="preserve"> </w:t>
      </w:r>
      <w:r w:rsidR="00C43F62" w:rsidRPr="001B05E9">
        <w:rPr>
          <w:rFonts w:ascii="Times New Roman" w:eastAsiaTheme="minorEastAsia" w:hAnsi="Times New Roman" w:cs="Times New Roman"/>
          <w:sz w:val="28"/>
          <w:szCs w:val="28"/>
          <w:lang w:eastAsia="ru-RU"/>
        </w:rPr>
        <w:t>-</w:t>
      </w:r>
      <w:r w:rsidR="00C43F62" w:rsidRPr="001B05E9">
        <w:t xml:space="preserve"> </w:t>
      </w:r>
      <w:r w:rsidR="00C43F62" w:rsidRPr="001B05E9">
        <w:rPr>
          <w:rFonts w:ascii="Times New Roman" w:eastAsiaTheme="minorEastAsia" w:hAnsi="Times New Roman" w:cs="Times New Roman"/>
          <w:sz w:val="28"/>
          <w:szCs w:val="28"/>
          <w:lang w:eastAsia="ru-RU"/>
        </w:rPr>
        <w:t>предоставление социальных выплат на приобретение квартир.</w:t>
      </w:r>
    </w:p>
    <w:p w:rsidR="00A92704" w:rsidRPr="00A10849" w:rsidRDefault="00A92704" w:rsidP="00C43F62">
      <w:pPr>
        <w:autoSpaceDE w:val="0"/>
        <w:autoSpaceDN w:val="0"/>
        <w:adjustRightInd w:val="0"/>
        <w:spacing w:after="0" w:line="240" w:lineRule="auto"/>
        <w:jc w:val="both"/>
        <w:rPr>
          <w:rFonts w:ascii="Times New Roman" w:eastAsia="Times New Roman" w:hAnsi="Times New Roman" w:cs="Times New Roman"/>
          <w:color w:val="FF0000"/>
          <w:sz w:val="28"/>
          <w:szCs w:val="28"/>
          <w:lang w:eastAsia="ru-RU"/>
        </w:rPr>
      </w:pPr>
    </w:p>
    <w:p w:rsidR="00C26134" w:rsidRDefault="00C26134" w:rsidP="009E224C">
      <w:pPr>
        <w:autoSpaceDE w:val="0"/>
        <w:autoSpaceDN w:val="0"/>
        <w:adjustRightInd w:val="0"/>
        <w:spacing w:after="0" w:line="240" w:lineRule="auto"/>
        <w:rPr>
          <w:rFonts w:ascii="Times New Roman" w:eastAsia="Times New Roman" w:hAnsi="Times New Roman" w:cs="Times New Roman"/>
          <w:b/>
          <w:sz w:val="28"/>
          <w:szCs w:val="28"/>
          <w:lang w:eastAsia="ru-RU"/>
        </w:rPr>
      </w:pPr>
    </w:p>
    <w:p w:rsidR="00C26134" w:rsidRDefault="00C26134" w:rsidP="00BB003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44661" w:rsidRDefault="00044661" w:rsidP="00BB003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044661" w:rsidRDefault="00044661" w:rsidP="00BB003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352637" w:rsidRDefault="00352637" w:rsidP="00BB003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p>
    <w:p w:rsidR="00E808EB" w:rsidRPr="005D2573" w:rsidRDefault="003642EE" w:rsidP="00BB0033">
      <w:pPr>
        <w:autoSpaceDE w:val="0"/>
        <w:autoSpaceDN w:val="0"/>
        <w:adjustRightInd w:val="0"/>
        <w:spacing w:after="0" w:line="240" w:lineRule="auto"/>
        <w:ind w:firstLine="709"/>
        <w:jc w:val="center"/>
        <w:rPr>
          <w:rFonts w:ascii="Times New Roman" w:eastAsia="Times New Roman" w:hAnsi="Times New Roman" w:cs="Times New Roman"/>
          <w:b/>
          <w:sz w:val="28"/>
          <w:szCs w:val="28"/>
          <w:lang w:eastAsia="ru-RU"/>
        </w:rPr>
      </w:pPr>
      <w:r w:rsidRPr="005D2573">
        <w:rPr>
          <w:rFonts w:ascii="Times New Roman" w:eastAsia="Times New Roman" w:hAnsi="Times New Roman" w:cs="Times New Roman"/>
          <w:b/>
          <w:sz w:val="28"/>
          <w:szCs w:val="28"/>
          <w:lang w:eastAsia="ru-RU"/>
        </w:rPr>
        <w:t xml:space="preserve">4. </w:t>
      </w:r>
      <w:r w:rsidR="00BB0033" w:rsidRPr="005D2573">
        <w:rPr>
          <w:rFonts w:ascii="Times New Roman" w:eastAsia="Times New Roman" w:hAnsi="Times New Roman" w:cs="Times New Roman"/>
          <w:b/>
          <w:sz w:val="28"/>
          <w:szCs w:val="28"/>
          <w:lang w:eastAsia="ru-RU"/>
        </w:rPr>
        <w:t>Приложения к муниципальной программе</w:t>
      </w:r>
    </w:p>
    <w:p w:rsidR="00E808EB" w:rsidRPr="005D2573" w:rsidRDefault="00E808EB" w:rsidP="00FA63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BB0033" w:rsidRPr="00095029" w:rsidRDefault="00BB0033" w:rsidP="00BB0033">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095029">
        <w:rPr>
          <w:rFonts w:ascii="Times New Roman" w:eastAsia="Times New Roman" w:hAnsi="Times New Roman" w:cs="Times New Roman"/>
          <w:sz w:val="28"/>
          <w:szCs w:val="28"/>
          <w:lang w:eastAsia="ru-RU"/>
        </w:rPr>
        <w:t>Приложение № 1 - Сведения о показателях (индикаторах)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w:t>
      </w:r>
      <w:r w:rsidRPr="00095029">
        <w:rPr>
          <w:rFonts w:ascii="Times New Roman" w:eastAsia="Times New Roman" w:hAnsi="Times New Roman" w:cs="Times New Roman"/>
          <w:b/>
          <w:sz w:val="28"/>
          <w:szCs w:val="28"/>
          <w:lang w:eastAsia="ru-RU"/>
        </w:rPr>
        <w:t xml:space="preserve"> </w:t>
      </w:r>
      <w:r w:rsidR="00ED6655" w:rsidRPr="00095029">
        <w:rPr>
          <w:rFonts w:ascii="Times New Roman" w:eastAsia="Times New Roman" w:hAnsi="Times New Roman" w:cs="Times New Roman"/>
          <w:sz w:val="28"/>
          <w:szCs w:val="28"/>
          <w:lang w:eastAsia="ru-RU"/>
        </w:rPr>
        <w:t>на 2022 – 2026 годы</w:t>
      </w:r>
      <w:r w:rsidRPr="00095029">
        <w:rPr>
          <w:rFonts w:ascii="Times New Roman" w:eastAsia="Times New Roman" w:hAnsi="Times New Roman" w:cs="Times New Roman"/>
          <w:sz w:val="28"/>
          <w:szCs w:val="28"/>
          <w:lang w:eastAsia="ru-RU"/>
        </w:rPr>
        <w:t>» и их значениях.</w:t>
      </w:r>
    </w:p>
    <w:p w:rsidR="00BB0033" w:rsidRPr="00095029" w:rsidRDefault="00BB0033" w:rsidP="00BB00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5029">
        <w:rPr>
          <w:rFonts w:ascii="Times New Roman" w:eastAsia="Times New Roman" w:hAnsi="Times New Roman" w:cs="Times New Roman"/>
          <w:sz w:val="28"/>
          <w:szCs w:val="28"/>
          <w:lang w:eastAsia="ru-RU"/>
        </w:rPr>
        <w:t>Приложение № 2 - Сведения о порядке сбора информации и методике расчета показателей (индикаторов)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w:t>
      </w:r>
      <w:r w:rsidR="00ED6655" w:rsidRPr="00095029">
        <w:rPr>
          <w:rFonts w:ascii="Times New Roman" w:eastAsia="Times New Roman" w:hAnsi="Times New Roman" w:cs="Times New Roman"/>
          <w:sz w:val="28"/>
          <w:szCs w:val="28"/>
          <w:lang w:eastAsia="ru-RU"/>
        </w:rPr>
        <w:t>о района Ленинградской области на 2022 – 2026 годы</w:t>
      </w:r>
      <w:r w:rsidRPr="00095029">
        <w:rPr>
          <w:rFonts w:ascii="Times New Roman" w:eastAsia="Times New Roman" w:hAnsi="Times New Roman" w:cs="Times New Roman"/>
          <w:sz w:val="28"/>
          <w:szCs w:val="28"/>
          <w:lang w:eastAsia="ru-RU"/>
        </w:rPr>
        <w:t>».</w:t>
      </w:r>
    </w:p>
    <w:p w:rsidR="00BB0033" w:rsidRPr="00095029" w:rsidRDefault="00BB0033" w:rsidP="00BB00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95029">
        <w:rPr>
          <w:rFonts w:ascii="Times New Roman" w:eastAsia="Times New Roman" w:hAnsi="Times New Roman" w:cs="Times New Roman"/>
          <w:sz w:val="28"/>
          <w:szCs w:val="28"/>
          <w:lang w:eastAsia="ru-RU"/>
        </w:rPr>
        <w:t xml:space="preserve">Приложение № 3 - План </w:t>
      </w:r>
      <w:r w:rsidR="00095029" w:rsidRPr="00095029">
        <w:rPr>
          <w:rFonts w:ascii="Times New Roman" w:eastAsia="Times New Roman" w:hAnsi="Times New Roman" w:cs="Times New Roman"/>
          <w:sz w:val="28"/>
          <w:szCs w:val="28"/>
          <w:lang w:eastAsia="ru-RU"/>
        </w:rPr>
        <w:t xml:space="preserve">мероприятий по </w:t>
      </w:r>
      <w:r w:rsidRPr="00095029">
        <w:rPr>
          <w:rFonts w:ascii="Times New Roman" w:eastAsia="Times New Roman" w:hAnsi="Times New Roman" w:cs="Times New Roman"/>
          <w:sz w:val="28"/>
          <w:szCs w:val="28"/>
          <w:lang w:eastAsia="ru-RU"/>
        </w:rPr>
        <w:t>реализации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w:t>
      </w:r>
      <w:r w:rsidR="00ED6655" w:rsidRPr="00095029">
        <w:rPr>
          <w:rFonts w:ascii="Times New Roman" w:eastAsia="Times New Roman" w:hAnsi="Times New Roman" w:cs="Times New Roman"/>
          <w:sz w:val="28"/>
          <w:szCs w:val="28"/>
          <w:lang w:eastAsia="ru-RU"/>
        </w:rPr>
        <w:t>о района Ленинградской области на 2022 – 2026 годы</w:t>
      </w:r>
      <w:r w:rsidRPr="00095029">
        <w:rPr>
          <w:rFonts w:ascii="Times New Roman" w:eastAsia="Times New Roman" w:hAnsi="Times New Roman" w:cs="Times New Roman"/>
          <w:sz w:val="28"/>
          <w:szCs w:val="28"/>
          <w:lang w:eastAsia="ru-RU"/>
        </w:rPr>
        <w:t>».</w:t>
      </w:r>
    </w:p>
    <w:p w:rsidR="00BB0033" w:rsidRPr="005D2573" w:rsidRDefault="00BB0033" w:rsidP="00BB0033">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044661">
        <w:rPr>
          <w:rFonts w:ascii="Times New Roman" w:eastAsia="Times New Roman" w:hAnsi="Times New Roman" w:cs="Times New Roman"/>
          <w:sz w:val="28"/>
          <w:szCs w:val="28"/>
          <w:lang w:eastAsia="ru-RU"/>
        </w:rPr>
        <w:t>Приложение № 4 - Сводный детальный план реализации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w:t>
      </w:r>
      <w:r w:rsidR="00ED6655" w:rsidRPr="00044661">
        <w:rPr>
          <w:rFonts w:ascii="Times New Roman" w:eastAsia="Times New Roman" w:hAnsi="Times New Roman" w:cs="Times New Roman"/>
          <w:sz w:val="28"/>
          <w:szCs w:val="28"/>
          <w:lang w:eastAsia="ru-RU"/>
        </w:rPr>
        <w:t>о района Ленинградской области на 2022 – 2026 годы</w:t>
      </w:r>
      <w:r w:rsidR="002F302B" w:rsidRPr="00044661">
        <w:rPr>
          <w:rFonts w:ascii="Times New Roman" w:eastAsia="Times New Roman" w:hAnsi="Times New Roman" w:cs="Times New Roman"/>
          <w:sz w:val="28"/>
          <w:szCs w:val="28"/>
          <w:lang w:eastAsia="ru-RU"/>
        </w:rPr>
        <w:t>».</w:t>
      </w:r>
    </w:p>
    <w:p w:rsidR="00E808EB" w:rsidRPr="005D2573" w:rsidRDefault="00E808EB" w:rsidP="00FA63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08EB" w:rsidRPr="005D2573" w:rsidRDefault="00E808EB" w:rsidP="00FA63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808EB" w:rsidRPr="005D2573" w:rsidRDefault="00E808EB" w:rsidP="00FA63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A630E" w:rsidRPr="005D2573" w:rsidRDefault="00FA630E" w:rsidP="00FA630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FA630E" w:rsidRPr="005D2573" w:rsidRDefault="00FA630E" w:rsidP="00B60615">
      <w:pPr>
        <w:spacing w:after="0" w:line="240" w:lineRule="auto"/>
        <w:ind w:firstLine="708"/>
        <w:jc w:val="both"/>
        <w:rPr>
          <w:rFonts w:ascii="Times New Roman" w:eastAsia="Times New Roman" w:hAnsi="Times New Roman" w:cs="Times New Roman"/>
          <w:sz w:val="28"/>
          <w:szCs w:val="28"/>
          <w:lang w:eastAsia="ru-RU"/>
        </w:rPr>
      </w:pPr>
    </w:p>
    <w:p w:rsidR="00FA630E" w:rsidRPr="005D2573" w:rsidRDefault="00FA630E" w:rsidP="00B60615">
      <w:pPr>
        <w:spacing w:after="0" w:line="240" w:lineRule="auto"/>
        <w:ind w:firstLine="708"/>
        <w:jc w:val="both"/>
        <w:rPr>
          <w:rFonts w:ascii="Times New Roman" w:eastAsia="Times New Roman" w:hAnsi="Times New Roman" w:cs="Times New Roman"/>
          <w:sz w:val="28"/>
          <w:szCs w:val="28"/>
          <w:lang w:eastAsia="ru-RU"/>
        </w:rPr>
      </w:pPr>
    </w:p>
    <w:p w:rsidR="00FA630E" w:rsidRPr="005D2573" w:rsidRDefault="00FA630E" w:rsidP="00B60615">
      <w:pPr>
        <w:spacing w:after="0" w:line="240" w:lineRule="auto"/>
        <w:ind w:firstLine="708"/>
        <w:jc w:val="both"/>
        <w:rPr>
          <w:rFonts w:ascii="Times New Roman" w:eastAsia="Times New Roman" w:hAnsi="Times New Roman" w:cs="Times New Roman"/>
          <w:sz w:val="28"/>
          <w:szCs w:val="28"/>
          <w:lang w:eastAsia="ru-RU"/>
        </w:rPr>
      </w:pPr>
    </w:p>
    <w:p w:rsidR="00FA630E" w:rsidRPr="005D2573" w:rsidRDefault="00FA630E" w:rsidP="00B60615">
      <w:pPr>
        <w:spacing w:after="0" w:line="240" w:lineRule="auto"/>
        <w:ind w:firstLine="708"/>
        <w:jc w:val="both"/>
        <w:rPr>
          <w:rFonts w:ascii="Times New Roman" w:eastAsia="Times New Roman" w:hAnsi="Times New Roman" w:cs="Times New Roman"/>
          <w:sz w:val="28"/>
          <w:szCs w:val="28"/>
          <w:lang w:eastAsia="ru-RU"/>
        </w:rPr>
      </w:pPr>
    </w:p>
    <w:p w:rsidR="00FA630E" w:rsidRPr="005D2573" w:rsidRDefault="00FA630E" w:rsidP="00B60615">
      <w:pPr>
        <w:spacing w:after="0" w:line="240" w:lineRule="auto"/>
        <w:ind w:firstLine="708"/>
        <w:jc w:val="both"/>
        <w:rPr>
          <w:rFonts w:ascii="Times New Roman" w:eastAsia="Times New Roman" w:hAnsi="Times New Roman" w:cs="Times New Roman"/>
          <w:sz w:val="28"/>
          <w:szCs w:val="28"/>
          <w:lang w:eastAsia="ru-RU"/>
        </w:rPr>
      </w:pPr>
    </w:p>
    <w:p w:rsidR="00FA630E" w:rsidRPr="005D2573" w:rsidRDefault="00FA630E" w:rsidP="00B60615">
      <w:pPr>
        <w:spacing w:after="0" w:line="240" w:lineRule="auto"/>
        <w:ind w:firstLine="708"/>
        <w:jc w:val="both"/>
        <w:rPr>
          <w:rFonts w:ascii="Times New Roman" w:eastAsia="Times New Roman" w:hAnsi="Times New Roman" w:cs="Times New Roman"/>
          <w:sz w:val="28"/>
          <w:szCs w:val="28"/>
          <w:lang w:eastAsia="ru-RU"/>
        </w:rPr>
      </w:pPr>
    </w:p>
    <w:p w:rsidR="005D6C7E" w:rsidRPr="005D2573" w:rsidRDefault="005D6C7E" w:rsidP="005D6C7E">
      <w:pPr>
        <w:sectPr w:rsidR="005D6C7E" w:rsidRPr="005D2573">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1701" w:header="708" w:footer="708" w:gutter="0"/>
          <w:cols w:space="708"/>
          <w:docGrid w:linePitch="360"/>
        </w:sectPr>
      </w:pPr>
    </w:p>
    <w:p w:rsidR="0050269A" w:rsidRPr="005D2573" w:rsidRDefault="0050269A" w:rsidP="0050269A">
      <w:bookmarkStart w:id="1" w:name="Par124"/>
      <w:bookmarkStart w:id="2" w:name="P799"/>
      <w:bookmarkEnd w:id="1"/>
      <w:bookmarkEnd w:id="2"/>
    </w:p>
    <w:p w:rsidR="00B572DD" w:rsidRPr="005D2573" w:rsidRDefault="00CE7FAE" w:rsidP="00B572DD">
      <w:pPr>
        <w:jc w:val="right"/>
      </w:pPr>
      <w:r>
        <w:t>Приложение № 1</w:t>
      </w:r>
    </w:p>
    <w:p w:rsidR="00B572DD" w:rsidRPr="005D2573" w:rsidRDefault="00B572DD" w:rsidP="00B572DD">
      <w:pPr>
        <w:jc w:val="right"/>
      </w:pPr>
      <w:r w:rsidRPr="005D2573">
        <w:t>к постановлению администрации</w:t>
      </w:r>
    </w:p>
    <w:p w:rsidR="00B572DD" w:rsidRPr="005D2573" w:rsidRDefault="00B572DD" w:rsidP="00B572DD">
      <w:pPr>
        <w:jc w:val="right"/>
      </w:pPr>
      <w:r w:rsidRPr="005D2573">
        <w:t xml:space="preserve">от____________ № ____________ </w:t>
      </w:r>
    </w:p>
    <w:p w:rsidR="009E224C" w:rsidRPr="005D2573" w:rsidRDefault="009E224C" w:rsidP="009E224C">
      <w:pPr>
        <w:spacing w:after="0" w:line="0" w:lineRule="atLeast"/>
        <w:jc w:val="center"/>
        <w:rPr>
          <w:b/>
        </w:rPr>
      </w:pPr>
      <w:r w:rsidRPr="005D2573">
        <w:rPr>
          <w:b/>
        </w:rPr>
        <w:t>Сведения о показателях (индикаторах)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w:t>
      </w:r>
    </w:p>
    <w:p w:rsidR="009E224C" w:rsidRDefault="009E224C" w:rsidP="009E224C">
      <w:pPr>
        <w:spacing w:after="0" w:line="0" w:lineRule="atLeast"/>
        <w:jc w:val="center"/>
        <w:rPr>
          <w:b/>
        </w:rPr>
      </w:pPr>
      <w:r>
        <w:rPr>
          <w:b/>
        </w:rPr>
        <w:t xml:space="preserve"> на 2022 – 2026 ГОДЫ</w:t>
      </w:r>
      <w:r w:rsidRPr="005D2573">
        <w:rPr>
          <w:b/>
        </w:rPr>
        <w:t>»</w:t>
      </w:r>
      <w:r>
        <w:rPr>
          <w:b/>
        </w:rPr>
        <w:t xml:space="preserve"> и их значениях</w:t>
      </w:r>
    </w:p>
    <w:p w:rsidR="00A11EFA" w:rsidRDefault="00A11EFA" w:rsidP="00A11EFA">
      <w:pPr>
        <w:spacing w:after="0" w:line="0" w:lineRule="atLeast"/>
        <w:jc w:val="center"/>
        <w:rPr>
          <w:b/>
        </w:rPr>
      </w:pPr>
    </w:p>
    <w:p w:rsidR="00A11EFA" w:rsidRPr="00AA4B33" w:rsidRDefault="00A11EFA" w:rsidP="00A11EFA">
      <w:pPr>
        <w:spacing w:after="0" w:line="0" w:lineRule="atLeast"/>
        <w:jc w:val="center"/>
        <w:rPr>
          <w:b/>
        </w:rPr>
      </w:pPr>
    </w:p>
    <w:tbl>
      <w:tblPr>
        <w:tblW w:w="15026" w:type="dxa"/>
        <w:tblInd w:w="-80" w:type="dxa"/>
        <w:tblLayout w:type="fixed"/>
        <w:tblCellMar>
          <w:top w:w="102" w:type="dxa"/>
          <w:left w:w="62" w:type="dxa"/>
          <w:bottom w:w="102" w:type="dxa"/>
          <w:right w:w="62" w:type="dxa"/>
        </w:tblCellMar>
        <w:tblLook w:val="0000" w:firstRow="0" w:lastRow="0" w:firstColumn="0" w:lastColumn="0" w:noHBand="0" w:noVBand="0"/>
      </w:tblPr>
      <w:tblGrid>
        <w:gridCol w:w="784"/>
        <w:gridCol w:w="4820"/>
        <w:gridCol w:w="1342"/>
        <w:gridCol w:w="1134"/>
        <w:gridCol w:w="1276"/>
        <w:gridCol w:w="1134"/>
        <w:gridCol w:w="1134"/>
        <w:gridCol w:w="1134"/>
        <w:gridCol w:w="1134"/>
        <w:gridCol w:w="1134"/>
      </w:tblGrid>
      <w:tr w:rsidR="00A11EFA" w:rsidRPr="00AA4B33" w:rsidTr="0051512D">
        <w:trPr>
          <w:trHeight w:val="345"/>
        </w:trPr>
        <w:tc>
          <w:tcPr>
            <w:tcW w:w="784" w:type="dxa"/>
            <w:vMerge w:val="restart"/>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 xml:space="preserve">№ </w:t>
            </w: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п/п</w:t>
            </w:r>
          </w:p>
        </w:tc>
        <w:tc>
          <w:tcPr>
            <w:tcW w:w="6162" w:type="dxa"/>
            <w:gridSpan w:val="2"/>
            <w:vMerge w:val="restart"/>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Наименование показателя (индикатора)</w:t>
            </w:r>
          </w:p>
        </w:tc>
        <w:tc>
          <w:tcPr>
            <w:tcW w:w="1134" w:type="dxa"/>
            <w:vMerge w:val="restart"/>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Единица измере</w:t>
            </w:r>
            <w:r w:rsidRPr="00AA4B33">
              <w:rPr>
                <w:rFonts w:ascii="Times New Roman" w:eastAsia="Times New Roman" w:hAnsi="Times New Roman" w:cs="Times New Roman"/>
                <w:sz w:val="18"/>
                <w:szCs w:val="18"/>
                <w:lang w:eastAsia="ru-RU"/>
              </w:rPr>
              <w:t>ния</w:t>
            </w:r>
          </w:p>
        </w:tc>
        <w:tc>
          <w:tcPr>
            <w:tcW w:w="6946" w:type="dxa"/>
            <w:gridSpan w:val="6"/>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 xml:space="preserve">Значения </w:t>
            </w: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показателя (индикатора)</w:t>
            </w:r>
          </w:p>
        </w:tc>
      </w:tr>
      <w:tr w:rsidR="00A11EFA" w:rsidRPr="00AA4B33" w:rsidTr="0051512D">
        <w:trPr>
          <w:trHeight w:val="581"/>
        </w:trPr>
        <w:tc>
          <w:tcPr>
            <w:tcW w:w="784" w:type="dxa"/>
            <w:vMerge/>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both"/>
              <w:rPr>
                <w:rFonts w:ascii="Times New Roman" w:eastAsia="Times New Roman" w:hAnsi="Times New Roman" w:cs="Times New Roman"/>
                <w:sz w:val="18"/>
                <w:szCs w:val="18"/>
                <w:lang w:eastAsia="ru-RU"/>
              </w:rPr>
            </w:pPr>
          </w:p>
        </w:tc>
        <w:tc>
          <w:tcPr>
            <w:tcW w:w="6162" w:type="dxa"/>
            <w:gridSpan w:val="2"/>
            <w:vMerge/>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both"/>
              <w:rPr>
                <w:rFonts w:ascii="Times New Roman" w:eastAsia="Times New Roman" w:hAnsi="Times New Roman" w:cs="Times New Roman"/>
                <w:sz w:val="18"/>
                <w:szCs w:val="18"/>
                <w:lang w:eastAsia="ru-RU"/>
              </w:rPr>
            </w:pPr>
          </w:p>
        </w:tc>
        <w:tc>
          <w:tcPr>
            <w:tcW w:w="1134" w:type="dxa"/>
            <w:vMerge/>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both"/>
              <w:rPr>
                <w:rFonts w:ascii="Times New Roman" w:eastAsia="Times New Roman" w:hAnsi="Times New Roman" w:cs="Times New Roman"/>
                <w:sz w:val="18"/>
                <w:szCs w:val="18"/>
                <w:lang w:eastAsia="ru-RU"/>
              </w:rPr>
            </w:pPr>
          </w:p>
        </w:tc>
        <w:tc>
          <w:tcPr>
            <w:tcW w:w="1276"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базовый период</w:t>
            </w: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2021</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2022</w:t>
            </w: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 xml:space="preserve"> год</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 xml:space="preserve">2023 </w:t>
            </w: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год</w:t>
            </w: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 xml:space="preserve">2024 </w:t>
            </w: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год</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 xml:space="preserve">2025 </w:t>
            </w:r>
          </w:p>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год</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2026 год</w:t>
            </w:r>
          </w:p>
        </w:tc>
      </w:tr>
      <w:tr w:rsidR="00A11EFA" w:rsidRPr="00AA4B33" w:rsidTr="0051512D">
        <w:tc>
          <w:tcPr>
            <w:tcW w:w="78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1</w:t>
            </w:r>
          </w:p>
        </w:tc>
        <w:tc>
          <w:tcPr>
            <w:tcW w:w="6162" w:type="dxa"/>
            <w:gridSpan w:val="2"/>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2</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3</w:t>
            </w:r>
          </w:p>
        </w:tc>
        <w:tc>
          <w:tcPr>
            <w:tcW w:w="1276"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4</w:t>
            </w:r>
          </w:p>
        </w:tc>
        <w:tc>
          <w:tcPr>
            <w:tcW w:w="1134" w:type="dxa"/>
            <w:tcBorders>
              <w:top w:val="single" w:sz="4" w:space="0" w:color="auto"/>
              <w:left w:val="single" w:sz="4" w:space="0" w:color="auto"/>
              <w:bottom w:val="single" w:sz="4" w:space="0" w:color="auto"/>
              <w:right w:val="single" w:sz="4" w:space="0" w:color="auto"/>
            </w:tcBorders>
          </w:tcPr>
          <w:p w:rsidR="00A11EFA" w:rsidRPr="002448B5"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2448B5">
              <w:rPr>
                <w:rFonts w:ascii="Times New Roman" w:eastAsia="Times New Roman" w:hAnsi="Times New Roman" w:cs="Times New Roman"/>
                <w:sz w:val="18"/>
                <w:szCs w:val="18"/>
                <w:lang w:eastAsia="ru-RU"/>
              </w:rPr>
              <w:t>5</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6</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7</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8</w:t>
            </w:r>
          </w:p>
        </w:tc>
        <w:tc>
          <w:tcPr>
            <w:tcW w:w="1134" w:type="dxa"/>
            <w:tcBorders>
              <w:top w:val="single" w:sz="4" w:space="0" w:color="auto"/>
              <w:left w:val="single" w:sz="4" w:space="0" w:color="auto"/>
              <w:bottom w:val="single" w:sz="4" w:space="0" w:color="auto"/>
              <w:right w:val="single" w:sz="4" w:space="0" w:color="auto"/>
            </w:tcBorders>
          </w:tcPr>
          <w:p w:rsidR="00A11EFA" w:rsidRPr="00AA4B33" w:rsidRDefault="00A11EFA" w:rsidP="0051512D">
            <w:pPr>
              <w:keepLines/>
              <w:tabs>
                <w:tab w:val="left" w:pos="0"/>
                <w:tab w:val="left" w:pos="368"/>
                <w:tab w:val="left" w:pos="589"/>
              </w:tabs>
              <w:spacing w:after="0" w:line="240" w:lineRule="auto"/>
              <w:jc w:val="center"/>
              <w:rPr>
                <w:rFonts w:ascii="Times New Roman" w:eastAsia="Times New Roman" w:hAnsi="Times New Roman" w:cs="Times New Roman"/>
                <w:sz w:val="18"/>
                <w:szCs w:val="18"/>
                <w:lang w:eastAsia="ru-RU"/>
              </w:rPr>
            </w:pPr>
            <w:r w:rsidRPr="00AA4B33">
              <w:rPr>
                <w:rFonts w:ascii="Times New Roman" w:eastAsia="Times New Roman" w:hAnsi="Times New Roman" w:cs="Times New Roman"/>
                <w:sz w:val="18"/>
                <w:szCs w:val="18"/>
                <w:lang w:eastAsia="ru-RU"/>
              </w:rPr>
              <w:t>9</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84" w:type="dxa"/>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p>
        </w:tc>
        <w:tc>
          <w:tcPr>
            <w:tcW w:w="14242" w:type="dxa"/>
            <w:gridSpan w:val="9"/>
          </w:tcPr>
          <w:p w:rsidR="00A11EFA" w:rsidRPr="002448B5" w:rsidRDefault="00A11EFA" w:rsidP="0051512D">
            <w:pPr>
              <w:spacing w:after="0" w:line="240" w:lineRule="atLeast"/>
              <w:jc w:val="center"/>
              <w:rPr>
                <w:rFonts w:ascii="Times New Roman" w:eastAsia="Times New Roman" w:hAnsi="Times New Roman" w:cs="Times New Roman"/>
                <w:sz w:val="18"/>
                <w:szCs w:val="18"/>
                <w:lang w:eastAsia="ru-RU"/>
              </w:rPr>
            </w:pPr>
            <w:r w:rsidRPr="00BC3D3C">
              <w:rPr>
                <w:rFonts w:ascii="Times New Roman" w:eastAsia="Times New Roman" w:hAnsi="Times New Roman" w:cs="Times New Roman"/>
                <w:sz w:val="18"/>
                <w:szCs w:val="18"/>
                <w:lang w:eastAsia="ru-RU"/>
              </w:rPr>
              <w:t>Переселение граждан из аварийного жилищного фонда на территории МО «Город Всеволожск» в рамках региональной адресной программы "Переселение граждан из аварийного жилищного фонда на территории Ленинградской области в 2019-2025 годах»</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84" w:type="dxa"/>
            <w:vMerge w:val="restart"/>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r w:rsidRPr="00AA4B33">
              <w:rPr>
                <w:rFonts w:ascii="Times New Roman" w:eastAsia="Times New Roman" w:hAnsi="Times New Roman" w:cs="Times New Roman"/>
                <w:sz w:val="18"/>
                <w:szCs w:val="18"/>
                <w:lang w:eastAsia="ru-RU"/>
              </w:rPr>
              <w:t>.1</w:t>
            </w:r>
          </w:p>
        </w:tc>
        <w:tc>
          <w:tcPr>
            <w:tcW w:w="4820" w:type="dxa"/>
            <w:vMerge w:val="restart"/>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Расселенная площадь жилых помещений</w:t>
            </w:r>
          </w:p>
        </w:tc>
        <w:tc>
          <w:tcPr>
            <w:tcW w:w="1342"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плановое значение</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roofErr w:type="spellStart"/>
            <w:r w:rsidRPr="00774E1D">
              <w:rPr>
                <w:rFonts w:ascii="Times New Roman" w:eastAsia="Times New Roman" w:hAnsi="Times New Roman" w:cs="Times New Roman"/>
                <w:sz w:val="18"/>
                <w:szCs w:val="18"/>
                <w:lang w:eastAsia="ru-RU"/>
              </w:rPr>
              <w:t>кв.м</w:t>
            </w:r>
            <w:proofErr w:type="spellEnd"/>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х</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750,90</w:t>
            </w:r>
          </w:p>
        </w:tc>
        <w:tc>
          <w:tcPr>
            <w:tcW w:w="1134" w:type="dxa"/>
          </w:tcPr>
          <w:p w:rsidR="00A11EFA" w:rsidRPr="00774E1D" w:rsidRDefault="002C79C4" w:rsidP="0051512D">
            <w:pPr>
              <w:spacing w:after="83"/>
              <w:jc w:val="center"/>
              <w:rPr>
                <w:rFonts w:ascii="Times New Roman" w:hAnsi="Times New Roman" w:cs="Times New Roman"/>
                <w:sz w:val="18"/>
                <w:szCs w:val="18"/>
              </w:rPr>
            </w:pPr>
            <w:r w:rsidRPr="00414F97">
              <w:rPr>
                <w:rFonts w:ascii="Times New Roman" w:hAnsi="Times New Roman" w:cs="Times New Roman"/>
                <w:sz w:val="18"/>
                <w:szCs w:val="18"/>
              </w:rPr>
              <w:t>344,25</w:t>
            </w:r>
          </w:p>
        </w:tc>
        <w:tc>
          <w:tcPr>
            <w:tcW w:w="1134" w:type="dxa"/>
          </w:tcPr>
          <w:p w:rsidR="00A11EFA" w:rsidRPr="00774E1D" w:rsidRDefault="00A11EFA" w:rsidP="0051512D">
            <w:pPr>
              <w:autoSpaceDE w:val="0"/>
              <w:autoSpaceDN w:val="0"/>
              <w:adjustRightInd w:val="0"/>
              <w:spacing w:after="0" w:line="240" w:lineRule="auto"/>
              <w:ind w:right="-26"/>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C72FA3"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72FA3">
              <w:rPr>
                <w:rFonts w:ascii="Times New Roman" w:eastAsia="Times New Roman" w:hAnsi="Times New Roman" w:cs="Times New Roman"/>
                <w:sz w:val="18"/>
                <w:szCs w:val="18"/>
                <w:lang w:eastAsia="ru-RU"/>
              </w:rPr>
              <w:t>0</w:t>
            </w:r>
          </w:p>
        </w:tc>
        <w:tc>
          <w:tcPr>
            <w:tcW w:w="1134" w:type="dxa"/>
          </w:tcPr>
          <w:p w:rsidR="00A11EFA" w:rsidRPr="00C72FA3" w:rsidRDefault="00A11EFA" w:rsidP="0051512D">
            <w:pPr>
              <w:spacing w:after="0" w:line="240" w:lineRule="atLeast"/>
              <w:jc w:val="center"/>
              <w:rPr>
                <w:rFonts w:ascii="Times New Roman" w:eastAsia="Times New Roman" w:hAnsi="Times New Roman" w:cs="Times New Roman"/>
                <w:sz w:val="18"/>
                <w:szCs w:val="18"/>
                <w:lang w:eastAsia="ru-RU"/>
              </w:rPr>
            </w:pPr>
            <w:r w:rsidRPr="00C72FA3">
              <w:rPr>
                <w:rFonts w:ascii="Times New Roman" w:eastAsia="Times New Roman" w:hAnsi="Times New Roman" w:cs="Times New Roman"/>
                <w:sz w:val="18"/>
                <w:szCs w:val="18"/>
                <w:lang w:eastAsia="ru-RU"/>
              </w:rPr>
              <w:t>0</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84" w:type="dxa"/>
            <w:vMerge/>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p>
        </w:tc>
        <w:tc>
          <w:tcPr>
            <w:tcW w:w="4820" w:type="dxa"/>
            <w:vMerge/>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342"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фактическое значение</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roofErr w:type="spellStart"/>
            <w:r w:rsidRPr="00774E1D">
              <w:rPr>
                <w:rFonts w:ascii="Times New Roman" w:eastAsia="Times New Roman" w:hAnsi="Times New Roman" w:cs="Times New Roman"/>
                <w:sz w:val="18"/>
                <w:szCs w:val="18"/>
                <w:lang w:eastAsia="ru-RU"/>
              </w:rPr>
              <w:t>кв.м</w:t>
            </w:r>
            <w:proofErr w:type="spellEnd"/>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178,6</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х</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x</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x</w:t>
            </w:r>
          </w:p>
        </w:tc>
        <w:tc>
          <w:tcPr>
            <w:tcW w:w="1134" w:type="dxa"/>
          </w:tcPr>
          <w:p w:rsidR="00A11EFA" w:rsidRPr="00C72FA3" w:rsidRDefault="00A11EFA" w:rsidP="0051512D">
            <w:pPr>
              <w:spacing w:after="83"/>
              <w:jc w:val="center"/>
              <w:rPr>
                <w:rFonts w:ascii="Times New Roman" w:hAnsi="Times New Roman" w:cs="Times New Roman"/>
                <w:sz w:val="18"/>
                <w:szCs w:val="18"/>
              </w:rPr>
            </w:pPr>
            <w:r w:rsidRPr="00C72FA3">
              <w:rPr>
                <w:rFonts w:ascii="Times New Roman" w:hAnsi="Times New Roman" w:cs="Times New Roman"/>
                <w:sz w:val="18"/>
                <w:szCs w:val="18"/>
              </w:rPr>
              <w:t>x</w:t>
            </w:r>
          </w:p>
        </w:tc>
        <w:tc>
          <w:tcPr>
            <w:tcW w:w="1134" w:type="dxa"/>
          </w:tcPr>
          <w:p w:rsidR="00A11EFA" w:rsidRPr="00C72FA3" w:rsidRDefault="00A11EFA" w:rsidP="0051512D">
            <w:pPr>
              <w:spacing w:after="83"/>
              <w:jc w:val="center"/>
              <w:rPr>
                <w:rFonts w:ascii="Times New Roman" w:hAnsi="Times New Roman" w:cs="Times New Roman"/>
                <w:sz w:val="18"/>
                <w:szCs w:val="18"/>
              </w:rPr>
            </w:pPr>
            <w:r w:rsidRPr="00C72FA3">
              <w:rPr>
                <w:rFonts w:ascii="Times New Roman" w:hAnsi="Times New Roman" w:cs="Times New Roman"/>
                <w:sz w:val="18"/>
                <w:szCs w:val="18"/>
              </w:rPr>
              <w:t>x</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15"/>
        </w:trPr>
        <w:tc>
          <w:tcPr>
            <w:tcW w:w="784" w:type="dxa"/>
            <w:vMerge w:val="restart"/>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r w:rsidRPr="00AA4B33">
              <w:rPr>
                <w:rFonts w:ascii="Times New Roman" w:eastAsia="Times New Roman" w:hAnsi="Times New Roman" w:cs="Times New Roman"/>
                <w:sz w:val="18"/>
                <w:szCs w:val="18"/>
                <w:lang w:eastAsia="ru-RU"/>
              </w:rPr>
              <w:t>.2</w:t>
            </w:r>
          </w:p>
        </w:tc>
        <w:tc>
          <w:tcPr>
            <w:tcW w:w="4820" w:type="dxa"/>
            <w:vMerge w:val="restart"/>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Количество граждан, улучшивших жилищные условия</w:t>
            </w:r>
          </w:p>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A11EFA" w:rsidRPr="00774E1D" w:rsidRDefault="00A11EFA" w:rsidP="0051512D">
            <w:pPr>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1342"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плановое значение</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чел.</w:t>
            </w:r>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х</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55</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D95B1C">
              <w:rPr>
                <w:rFonts w:ascii="Times New Roman" w:hAnsi="Times New Roman" w:cs="Times New Roman"/>
                <w:sz w:val="18"/>
                <w:szCs w:val="18"/>
              </w:rPr>
              <w:t>39</w:t>
            </w:r>
          </w:p>
        </w:tc>
        <w:tc>
          <w:tcPr>
            <w:tcW w:w="1134" w:type="dxa"/>
          </w:tcPr>
          <w:p w:rsidR="00A11EFA" w:rsidRPr="00774E1D" w:rsidRDefault="00A11EFA" w:rsidP="0051512D">
            <w:pPr>
              <w:autoSpaceDE w:val="0"/>
              <w:autoSpaceDN w:val="0"/>
              <w:adjustRightInd w:val="0"/>
              <w:spacing w:after="0" w:line="240" w:lineRule="auto"/>
              <w:ind w:right="-26"/>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C72FA3"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72FA3">
              <w:rPr>
                <w:rFonts w:ascii="Times New Roman" w:eastAsia="Times New Roman" w:hAnsi="Times New Roman" w:cs="Times New Roman"/>
                <w:sz w:val="18"/>
                <w:szCs w:val="18"/>
                <w:lang w:eastAsia="ru-RU"/>
              </w:rPr>
              <w:t>0</w:t>
            </w:r>
          </w:p>
        </w:tc>
        <w:tc>
          <w:tcPr>
            <w:tcW w:w="1134" w:type="dxa"/>
          </w:tcPr>
          <w:p w:rsidR="00A11EFA" w:rsidRPr="00C72FA3" w:rsidRDefault="00A11EFA" w:rsidP="0051512D">
            <w:pPr>
              <w:spacing w:after="0" w:line="240" w:lineRule="atLeast"/>
              <w:jc w:val="center"/>
              <w:rPr>
                <w:rFonts w:ascii="Times New Roman" w:eastAsia="Times New Roman" w:hAnsi="Times New Roman" w:cs="Times New Roman"/>
                <w:sz w:val="18"/>
                <w:szCs w:val="18"/>
                <w:lang w:eastAsia="ru-RU"/>
              </w:rPr>
            </w:pPr>
            <w:r w:rsidRPr="00C72FA3">
              <w:rPr>
                <w:rFonts w:ascii="Times New Roman" w:eastAsia="Times New Roman" w:hAnsi="Times New Roman" w:cs="Times New Roman"/>
                <w:sz w:val="18"/>
                <w:szCs w:val="18"/>
                <w:lang w:eastAsia="ru-RU"/>
              </w:rPr>
              <w:t>0</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14"/>
        </w:trPr>
        <w:tc>
          <w:tcPr>
            <w:tcW w:w="784" w:type="dxa"/>
            <w:vMerge/>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p>
        </w:tc>
        <w:tc>
          <w:tcPr>
            <w:tcW w:w="4820" w:type="dxa"/>
            <w:vMerge/>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342"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фактическое значение</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чел.</w:t>
            </w:r>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5</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х</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х</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x</w:t>
            </w:r>
          </w:p>
        </w:tc>
        <w:tc>
          <w:tcPr>
            <w:tcW w:w="1134" w:type="dxa"/>
          </w:tcPr>
          <w:p w:rsidR="00A11EFA" w:rsidRPr="00C72FA3" w:rsidRDefault="00A11EFA" w:rsidP="0051512D">
            <w:pPr>
              <w:spacing w:after="83"/>
              <w:jc w:val="center"/>
              <w:rPr>
                <w:rFonts w:ascii="Times New Roman" w:hAnsi="Times New Roman" w:cs="Times New Roman"/>
                <w:sz w:val="18"/>
                <w:szCs w:val="18"/>
              </w:rPr>
            </w:pPr>
            <w:r w:rsidRPr="00C72FA3">
              <w:rPr>
                <w:rFonts w:ascii="Times New Roman" w:hAnsi="Times New Roman" w:cs="Times New Roman"/>
                <w:sz w:val="18"/>
                <w:szCs w:val="18"/>
              </w:rPr>
              <w:t>x</w:t>
            </w:r>
          </w:p>
        </w:tc>
        <w:tc>
          <w:tcPr>
            <w:tcW w:w="1134" w:type="dxa"/>
          </w:tcPr>
          <w:p w:rsidR="00A11EFA" w:rsidRPr="00C72FA3" w:rsidRDefault="00A11EFA" w:rsidP="0051512D">
            <w:pPr>
              <w:spacing w:after="83"/>
              <w:jc w:val="center"/>
              <w:rPr>
                <w:rFonts w:ascii="Times New Roman" w:hAnsi="Times New Roman" w:cs="Times New Roman"/>
                <w:sz w:val="18"/>
                <w:szCs w:val="18"/>
              </w:rPr>
            </w:pPr>
            <w:r w:rsidRPr="00C72FA3">
              <w:rPr>
                <w:rFonts w:ascii="Times New Roman" w:hAnsi="Times New Roman" w:cs="Times New Roman"/>
                <w:sz w:val="18"/>
                <w:szCs w:val="18"/>
              </w:rPr>
              <w:t>x</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295"/>
        </w:trPr>
        <w:tc>
          <w:tcPr>
            <w:tcW w:w="784" w:type="dxa"/>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tc>
        <w:tc>
          <w:tcPr>
            <w:tcW w:w="14242" w:type="dxa"/>
            <w:gridSpan w:val="9"/>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p>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BC3D3C">
              <w:rPr>
                <w:rFonts w:ascii="Times New Roman" w:eastAsia="Times New Roman" w:hAnsi="Times New Roman" w:cs="Times New Roman"/>
                <w:sz w:val="18"/>
                <w:szCs w:val="18"/>
                <w:lang w:eastAsia="ru-RU"/>
              </w:rPr>
              <w:lastRenderedPageBreak/>
              <w:t>Обеспечение жилыми помещениями граждан, проживающих в аварийном жилищном фонде на территории МО «Город Всеволожск» в рамках основного мероприятия «Ликвидация аварийного жилищного фонда на те</w:t>
            </w:r>
            <w:r>
              <w:rPr>
                <w:rFonts w:ascii="Times New Roman" w:eastAsia="Times New Roman" w:hAnsi="Times New Roman" w:cs="Times New Roman"/>
                <w:sz w:val="18"/>
                <w:szCs w:val="18"/>
                <w:lang w:eastAsia="ru-RU"/>
              </w:rPr>
              <w:t>рритории Ленинградской области»</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84" w:type="dxa"/>
            <w:vMerge w:val="restart"/>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lastRenderedPageBreak/>
              <w:t>2</w:t>
            </w:r>
            <w:r w:rsidRPr="00AA4B33">
              <w:rPr>
                <w:rFonts w:ascii="Times New Roman" w:eastAsia="Times New Roman" w:hAnsi="Times New Roman" w:cs="Times New Roman"/>
                <w:sz w:val="18"/>
                <w:szCs w:val="18"/>
                <w:lang w:eastAsia="ru-RU"/>
              </w:rPr>
              <w:t>.1</w:t>
            </w:r>
          </w:p>
        </w:tc>
        <w:tc>
          <w:tcPr>
            <w:tcW w:w="4820" w:type="dxa"/>
            <w:vMerge w:val="restart"/>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Расселенная площадь жилых помещений</w:t>
            </w:r>
          </w:p>
        </w:tc>
        <w:tc>
          <w:tcPr>
            <w:tcW w:w="1342"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плановое значение</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roofErr w:type="spellStart"/>
            <w:r w:rsidRPr="00774E1D">
              <w:rPr>
                <w:rFonts w:ascii="Times New Roman" w:eastAsia="Times New Roman" w:hAnsi="Times New Roman" w:cs="Times New Roman"/>
                <w:sz w:val="18"/>
                <w:szCs w:val="18"/>
                <w:lang w:eastAsia="ru-RU"/>
              </w:rPr>
              <w:t>кв.м</w:t>
            </w:r>
            <w:proofErr w:type="spellEnd"/>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х</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 xml:space="preserve"> 57,35</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774E1D" w:rsidRDefault="00A11EFA" w:rsidP="0051512D">
            <w:pPr>
              <w:autoSpaceDE w:val="0"/>
              <w:autoSpaceDN w:val="0"/>
              <w:adjustRightInd w:val="0"/>
              <w:spacing w:after="0" w:line="240" w:lineRule="auto"/>
              <w:ind w:right="-26"/>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C72FA3"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C72FA3">
              <w:rPr>
                <w:rFonts w:ascii="Times New Roman" w:eastAsia="Times New Roman" w:hAnsi="Times New Roman" w:cs="Times New Roman"/>
                <w:sz w:val="18"/>
                <w:szCs w:val="18"/>
                <w:lang w:eastAsia="ru-RU"/>
              </w:rPr>
              <w:t>0</w:t>
            </w:r>
          </w:p>
        </w:tc>
        <w:tc>
          <w:tcPr>
            <w:tcW w:w="1134" w:type="dxa"/>
          </w:tcPr>
          <w:p w:rsidR="00A11EFA" w:rsidRPr="00C72FA3" w:rsidRDefault="00A11EFA" w:rsidP="0051512D">
            <w:pPr>
              <w:spacing w:after="0" w:line="240" w:lineRule="atLeast"/>
              <w:jc w:val="center"/>
              <w:rPr>
                <w:rFonts w:ascii="Times New Roman" w:eastAsia="Times New Roman" w:hAnsi="Times New Roman" w:cs="Times New Roman"/>
                <w:sz w:val="18"/>
                <w:szCs w:val="18"/>
                <w:lang w:eastAsia="ru-RU"/>
              </w:rPr>
            </w:pPr>
            <w:r w:rsidRPr="00C72FA3">
              <w:rPr>
                <w:rFonts w:ascii="Times New Roman" w:eastAsia="Times New Roman" w:hAnsi="Times New Roman" w:cs="Times New Roman"/>
                <w:sz w:val="18"/>
                <w:szCs w:val="18"/>
                <w:lang w:eastAsia="ru-RU"/>
              </w:rPr>
              <w:t>0</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43"/>
        </w:trPr>
        <w:tc>
          <w:tcPr>
            <w:tcW w:w="784" w:type="dxa"/>
            <w:vMerge/>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p>
        </w:tc>
        <w:tc>
          <w:tcPr>
            <w:tcW w:w="4820" w:type="dxa"/>
            <w:vMerge/>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342"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фактическое значение</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roofErr w:type="spellStart"/>
            <w:r w:rsidRPr="00774E1D">
              <w:rPr>
                <w:rFonts w:ascii="Times New Roman" w:eastAsia="Times New Roman" w:hAnsi="Times New Roman" w:cs="Times New Roman"/>
                <w:sz w:val="18"/>
                <w:szCs w:val="18"/>
                <w:lang w:eastAsia="ru-RU"/>
              </w:rPr>
              <w:t>кв.м</w:t>
            </w:r>
            <w:proofErr w:type="spellEnd"/>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544,1</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х</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х</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x</w:t>
            </w:r>
          </w:p>
        </w:tc>
        <w:tc>
          <w:tcPr>
            <w:tcW w:w="1134" w:type="dxa"/>
          </w:tcPr>
          <w:p w:rsidR="00A11EFA" w:rsidRPr="00C72FA3" w:rsidRDefault="00A11EFA" w:rsidP="0051512D">
            <w:pPr>
              <w:spacing w:after="83"/>
              <w:jc w:val="center"/>
              <w:rPr>
                <w:rFonts w:ascii="Times New Roman" w:hAnsi="Times New Roman" w:cs="Times New Roman"/>
                <w:sz w:val="18"/>
                <w:szCs w:val="18"/>
              </w:rPr>
            </w:pPr>
            <w:r w:rsidRPr="00C72FA3">
              <w:rPr>
                <w:rFonts w:ascii="Times New Roman" w:hAnsi="Times New Roman" w:cs="Times New Roman"/>
                <w:sz w:val="18"/>
                <w:szCs w:val="18"/>
              </w:rPr>
              <w:t>x</w:t>
            </w:r>
          </w:p>
        </w:tc>
        <w:tc>
          <w:tcPr>
            <w:tcW w:w="1134" w:type="dxa"/>
          </w:tcPr>
          <w:p w:rsidR="00A11EFA" w:rsidRPr="00C72FA3" w:rsidRDefault="00A11EFA" w:rsidP="0051512D">
            <w:pPr>
              <w:spacing w:after="83"/>
              <w:jc w:val="center"/>
              <w:rPr>
                <w:rFonts w:ascii="Times New Roman" w:hAnsi="Times New Roman" w:cs="Times New Roman"/>
                <w:sz w:val="18"/>
                <w:szCs w:val="18"/>
              </w:rPr>
            </w:pPr>
            <w:r w:rsidRPr="00C72FA3">
              <w:rPr>
                <w:rFonts w:ascii="Times New Roman" w:hAnsi="Times New Roman" w:cs="Times New Roman"/>
                <w:sz w:val="18"/>
                <w:szCs w:val="18"/>
              </w:rPr>
              <w:t>x</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84" w:type="dxa"/>
            <w:vMerge w:val="restart"/>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Pr="00AA4B33">
              <w:rPr>
                <w:rFonts w:ascii="Times New Roman" w:eastAsia="Times New Roman" w:hAnsi="Times New Roman" w:cs="Times New Roman"/>
                <w:sz w:val="18"/>
                <w:szCs w:val="18"/>
                <w:lang w:eastAsia="ru-RU"/>
              </w:rPr>
              <w:t>.2</w:t>
            </w:r>
          </w:p>
        </w:tc>
        <w:tc>
          <w:tcPr>
            <w:tcW w:w="4820" w:type="dxa"/>
            <w:vMerge w:val="restart"/>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Кол-во переселяемых граждан</w:t>
            </w:r>
          </w:p>
        </w:tc>
        <w:tc>
          <w:tcPr>
            <w:tcW w:w="1342"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плановое значение</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чел.</w:t>
            </w:r>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х</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6</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774E1D" w:rsidRDefault="00A11EFA" w:rsidP="0051512D">
            <w:pPr>
              <w:autoSpaceDE w:val="0"/>
              <w:autoSpaceDN w:val="0"/>
              <w:adjustRightInd w:val="0"/>
              <w:spacing w:after="0" w:line="240" w:lineRule="auto"/>
              <w:ind w:right="-26"/>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C72FA3" w:rsidRDefault="00A11EFA" w:rsidP="0051512D">
            <w:pPr>
              <w:spacing w:after="0" w:line="240" w:lineRule="atLeast"/>
              <w:jc w:val="center"/>
              <w:rPr>
                <w:rFonts w:ascii="Times New Roman" w:eastAsia="Times New Roman" w:hAnsi="Times New Roman" w:cs="Times New Roman"/>
                <w:sz w:val="18"/>
                <w:szCs w:val="18"/>
                <w:lang w:eastAsia="ru-RU"/>
              </w:rPr>
            </w:pPr>
            <w:r w:rsidRPr="00C72FA3">
              <w:rPr>
                <w:rFonts w:ascii="Times New Roman" w:eastAsia="Times New Roman" w:hAnsi="Times New Roman" w:cs="Times New Roman"/>
                <w:sz w:val="18"/>
                <w:szCs w:val="18"/>
                <w:lang w:eastAsia="ru-RU"/>
              </w:rPr>
              <w:t>0</w:t>
            </w:r>
          </w:p>
        </w:tc>
      </w:tr>
      <w:tr w:rsidR="00A11EFA" w:rsidRPr="00AA4B3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784" w:type="dxa"/>
            <w:vMerge/>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p>
        </w:tc>
        <w:tc>
          <w:tcPr>
            <w:tcW w:w="4820" w:type="dxa"/>
            <w:vMerge/>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342"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фактическое значение</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чел.</w:t>
            </w:r>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60</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х</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x</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x</w:t>
            </w:r>
          </w:p>
        </w:tc>
        <w:tc>
          <w:tcPr>
            <w:tcW w:w="1134" w:type="dxa"/>
          </w:tcPr>
          <w:p w:rsidR="00A11EFA" w:rsidRPr="00774E1D" w:rsidRDefault="00A11EFA" w:rsidP="0051512D">
            <w:pPr>
              <w:spacing w:after="83"/>
              <w:jc w:val="center"/>
              <w:rPr>
                <w:rFonts w:ascii="Times New Roman" w:hAnsi="Times New Roman" w:cs="Times New Roman"/>
                <w:sz w:val="18"/>
                <w:szCs w:val="18"/>
              </w:rPr>
            </w:pPr>
            <w:r w:rsidRPr="00774E1D">
              <w:rPr>
                <w:rFonts w:ascii="Times New Roman" w:hAnsi="Times New Roman" w:cs="Times New Roman"/>
                <w:sz w:val="18"/>
                <w:szCs w:val="18"/>
              </w:rPr>
              <w:t>x</w:t>
            </w:r>
          </w:p>
        </w:tc>
        <w:tc>
          <w:tcPr>
            <w:tcW w:w="1134" w:type="dxa"/>
          </w:tcPr>
          <w:p w:rsidR="00A11EFA" w:rsidRPr="00C72FA3" w:rsidRDefault="00A11EFA" w:rsidP="0051512D">
            <w:pPr>
              <w:spacing w:after="83"/>
              <w:jc w:val="center"/>
              <w:rPr>
                <w:rFonts w:ascii="Times New Roman" w:hAnsi="Times New Roman" w:cs="Times New Roman"/>
                <w:sz w:val="18"/>
                <w:szCs w:val="18"/>
              </w:rPr>
            </w:pPr>
            <w:r w:rsidRPr="00C72FA3">
              <w:rPr>
                <w:rFonts w:ascii="Times New Roman" w:hAnsi="Times New Roman" w:cs="Times New Roman"/>
                <w:sz w:val="18"/>
                <w:szCs w:val="18"/>
              </w:rPr>
              <w:t>x</w:t>
            </w:r>
          </w:p>
        </w:tc>
      </w:tr>
      <w:tr w:rsidR="00A11EFA" w:rsidRPr="00C72FA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87"/>
        </w:trPr>
        <w:tc>
          <w:tcPr>
            <w:tcW w:w="784" w:type="dxa"/>
          </w:tcPr>
          <w:p w:rsidR="00A11EFA" w:rsidRPr="00AA4B33" w:rsidRDefault="00A11EFA" w:rsidP="0051512D">
            <w:pPr>
              <w:spacing w:after="0" w:line="240" w:lineRule="atLeast"/>
              <w:ind w:right="-204"/>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3       </w:t>
            </w:r>
          </w:p>
        </w:tc>
        <w:tc>
          <w:tcPr>
            <w:tcW w:w="14242" w:type="dxa"/>
            <w:gridSpan w:val="9"/>
          </w:tcPr>
          <w:p w:rsidR="00A11EFA" w:rsidRPr="00774E1D" w:rsidRDefault="00A11EFA" w:rsidP="0051512D">
            <w:pPr>
              <w:spacing w:after="0" w:line="240" w:lineRule="atLeast"/>
              <w:ind w:left="-204" w:right="-11" w:firstLine="204"/>
              <w:jc w:val="center"/>
              <w:rPr>
                <w:rFonts w:ascii="Times New Roman" w:eastAsia="Times New Roman" w:hAnsi="Times New Roman" w:cs="Times New Roman"/>
                <w:sz w:val="18"/>
                <w:szCs w:val="18"/>
                <w:lang w:eastAsia="ru-RU"/>
              </w:rPr>
            </w:pPr>
            <w:r w:rsidRPr="00BC3D3C">
              <w:rPr>
                <w:rFonts w:ascii="Times New Roman" w:eastAsia="Times New Roman" w:hAnsi="Times New Roman" w:cs="Times New Roman"/>
                <w:sz w:val="18"/>
                <w:szCs w:val="18"/>
                <w:lang w:eastAsia="ru-RU"/>
              </w:rPr>
              <w:t>Улучшение жилищных условий молодых семей, признанных нуждающимися в жилых пом</w:t>
            </w:r>
            <w:r>
              <w:rPr>
                <w:rFonts w:ascii="Times New Roman" w:eastAsia="Times New Roman" w:hAnsi="Times New Roman" w:cs="Times New Roman"/>
                <w:sz w:val="18"/>
                <w:szCs w:val="18"/>
                <w:lang w:eastAsia="ru-RU"/>
              </w:rPr>
              <w:t>ещениях в МО «Город Всеволожск»</w:t>
            </w:r>
          </w:p>
        </w:tc>
      </w:tr>
      <w:tr w:rsidR="00A11EFA" w:rsidRPr="00C72FA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87"/>
        </w:trPr>
        <w:tc>
          <w:tcPr>
            <w:tcW w:w="784" w:type="dxa"/>
            <w:vMerge w:val="restart"/>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3.1</w:t>
            </w:r>
          </w:p>
        </w:tc>
        <w:tc>
          <w:tcPr>
            <w:tcW w:w="4820" w:type="dxa"/>
            <w:vMerge w:val="restart"/>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Количество семей, улучшивших жилищные условия</w:t>
            </w:r>
          </w:p>
        </w:tc>
        <w:tc>
          <w:tcPr>
            <w:tcW w:w="1342"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плановое значение</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семей</w:t>
            </w:r>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х</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5</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1</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0</w:t>
            </w:r>
          </w:p>
        </w:tc>
        <w:tc>
          <w:tcPr>
            <w:tcW w:w="1134" w:type="dxa"/>
          </w:tcPr>
          <w:p w:rsidR="00A11EFA" w:rsidRPr="00C72FA3" w:rsidRDefault="00A11EFA" w:rsidP="0051512D">
            <w:pPr>
              <w:spacing w:after="0" w:line="240" w:lineRule="atLeast"/>
              <w:jc w:val="center"/>
              <w:rPr>
                <w:rFonts w:ascii="Times New Roman" w:eastAsia="Times New Roman" w:hAnsi="Times New Roman" w:cs="Times New Roman"/>
                <w:sz w:val="18"/>
                <w:szCs w:val="18"/>
                <w:lang w:eastAsia="ru-RU"/>
              </w:rPr>
            </w:pPr>
            <w:r w:rsidRPr="00C72FA3">
              <w:rPr>
                <w:rFonts w:ascii="Times New Roman" w:eastAsia="Times New Roman" w:hAnsi="Times New Roman" w:cs="Times New Roman"/>
                <w:sz w:val="18"/>
                <w:szCs w:val="18"/>
                <w:lang w:eastAsia="ru-RU"/>
              </w:rPr>
              <w:t>0</w:t>
            </w:r>
          </w:p>
        </w:tc>
      </w:tr>
      <w:tr w:rsidR="00A11EFA" w:rsidRPr="00C72FA3" w:rsidTr="0051512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11"/>
        </w:trPr>
        <w:tc>
          <w:tcPr>
            <w:tcW w:w="784" w:type="dxa"/>
            <w:vMerge/>
          </w:tcPr>
          <w:p w:rsidR="00A11EFA" w:rsidRPr="00AA4B33" w:rsidRDefault="00A11EFA" w:rsidP="0051512D">
            <w:pPr>
              <w:spacing w:after="0" w:line="240" w:lineRule="atLeast"/>
              <w:jc w:val="center"/>
              <w:rPr>
                <w:rFonts w:ascii="Times New Roman" w:eastAsia="Times New Roman" w:hAnsi="Times New Roman" w:cs="Times New Roman"/>
                <w:sz w:val="18"/>
                <w:szCs w:val="18"/>
                <w:lang w:eastAsia="ru-RU"/>
              </w:rPr>
            </w:pPr>
          </w:p>
        </w:tc>
        <w:tc>
          <w:tcPr>
            <w:tcW w:w="4820" w:type="dxa"/>
            <w:vMerge/>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p>
        </w:tc>
        <w:tc>
          <w:tcPr>
            <w:tcW w:w="1342"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фактическое значение</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семей</w:t>
            </w:r>
          </w:p>
        </w:tc>
        <w:tc>
          <w:tcPr>
            <w:tcW w:w="1276"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774E1D">
              <w:rPr>
                <w:rFonts w:ascii="Times New Roman" w:eastAsia="Times New Roman" w:hAnsi="Times New Roman" w:cs="Times New Roman"/>
                <w:sz w:val="18"/>
                <w:szCs w:val="18"/>
                <w:lang w:eastAsia="ru-RU"/>
              </w:rPr>
              <w:t>2</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val="en-US" w:eastAsia="ru-RU"/>
              </w:rPr>
            </w:pPr>
            <w:r w:rsidRPr="00774E1D">
              <w:rPr>
                <w:rFonts w:ascii="Times New Roman" w:eastAsia="Times New Roman" w:hAnsi="Times New Roman" w:cs="Times New Roman"/>
                <w:sz w:val="18"/>
                <w:szCs w:val="18"/>
                <w:lang w:val="en-US" w:eastAsia="ru-RU"/>
              </w:rPr>
              <w:t>х</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val="en-US" w:eastAsia="ru-RU"/>
              </w:rPr>
            </w:pPr>
            <w:r w:rsidRPr="00774E1D">
              <w:rPr>
                <w:rFonts w:ascii="Times New Roman" w:eastAsia="Times New Roman" w:hAnsi="Times New Roman" w:cs="Times New Roman"/>
                <w:sz w:val="18"/>
                <w:szCs w:val="18"/>
                <w:lang w:val="en-US" w:eastAsia="ru-RU"/>
              </w:rPr>
              <w:t>x</w:t>
            </w:r>
          </w:p>
        </w:tc>
        <w:tc>
          <w:tcPr>
            <w:tcW w:w="1134" w:type="dxa"/>
          </w:tcPr>
          <w:p w:rsidR="00A11EFA" w:rsidRPr="00774E1D" w:rsidRDefault="00A11EFA" w:rsidP="0051512D">
            <w:pPr>
              <w:autoSpaceDE w:val="0"/>
              <w:autoSpaceDN w:val="0"/>
              <w:adjustRightInd w:val="0"/>
              <w:spacing w:after="0" w:line="240" w:lineRule="auto"/>
              <w:jc w:val="center"/>
              <w:rPr>
                <w:rFonts w:ascii="Times New Roman" w:eastAsia="Times New Roman" w:hAnsi="Times New Roman" w:cs="Times New Roman"/>
                <w:sz w:val="18"/>
                <w:szCs w:val="18"/>
                <w:lang w:val="en-US" w:eastAsia="ru-RU"/>
              </w:rPr>
            </w:pPr>
            <w:r w:rsidRPr="00774E1D">
              <w:rPr>
                <w:rFonts w:ascii="Times New Roman" w:eastAsia="Times New Roman" w:hAnsi="Times New Roman" w:cs="Times New Roman"/>
                <w:sz w:val="18"/>
                <w:szCs w:val="18"/>
                <w:lang w:val="en-US" w:eastAsia="ru-RU"/>
              </w:rPr>
              <w:t>x</w:t>
            </w:r>
          </w:p>
        </w:tc>
        <w:tc>
          <w:tcPr>
            <w:tcW w:w="1134" w:type="dxa"/>
          </w:tcPr>
          <w:p w:rsidR="00A11EFA" w:rsidRPr="00774E1D" w:rsidRDefault="00A11EFA" w:rsidP="0051512D">
            <w:pPr>
              <w:spacing w:after="0" w:line="240" w:lineRule="atLeast"/>
              <w:jc w:val="center"/>
              <w:rPr>
                <w:rFonts w:ascii="Times New Roman" w:eastAsia="Times New Roman" w:hAnsi="Times New Roman" w:cs="Times New Roman"/>
                <w:sz w:val="18"/>
                <w:szCs w:val="18"/>
                <w:lang w:val="en-US" w:eastAsia="ru-RU"/>
              </w:rPr>
            </w:pPr>
            <w:r w:rsidRPr="00774E1D">
              <w:rPr>
                <w:rFonts w:ascii="Times New Roman" w:eastAsia="Times New Roman" w:hAnsi="Times New Roman" w:cs="Times New Roman"/>
                <w:sz w:val="18"/>
                <w:szCs w:val="18"/>
                <w:lang w:val="en-US" w:eastAsia="ru-RU"/>
              </w:rPr>
              <w:t>x</w:t>
            </w:r>
          </w:p>
        </w:tc>
        <w:tc>
          <w:tcPr>
            <w:tcW w:w="1134" w:type="dxa"/>
          </w:tcPr>
          <w:p w:rsidR="00A11EFA" w:rsidRPr="00C72FA3" w:rsidRDefault="00A11EFA" w:rsidP="0051512D">
            <w:pPr>
              <w:spacing w:after="0" w:line="240" w:lineRule="atLeast"/>
              <w:jc w:val="center"/>
              <w:rPr>
                <w:rFonts w:ascii="Times New Roman" w:eastAsia="Times New Roman" w:hAnsi="Times New Roman" w:cs="Times New Roman"/>
                <w:sz w:val="18"/>
                <w:szCs w:val="18"/>
                <w:lang w:val="en-US" w:eastAsia="ru-RU"/>
              </w:rPr>
            </w:pPr>
            <w:r w:rsidRPr="00C72FA3">
              <w:rPr>
                <w:rFonts w:ascii="Times New Roman" w:eastAsia="Times New Roman" w:hAnsi="Times New Roman" w:cs="Times New Roman"/>
                <w:sz w:val="18"/>
                <w:szCs w:val="18"/>
                <w:lang w:val="en-US" w:eastAsia="ru-RU"/>
              </w:rPr>
              <w:t>x</w:t>
            </w:r>
          </w:p>
        </w:tc>
      </w:tr>
    </w:tbl>
    <w:p w:rsidR="00A11EFA" w:rsidRPr="00AA4B33" w:rsidRDefault="00A11EFA" w:rsidP="00A11EFA">
      <w:pPr>
        <w:rPr>
          <w:rFonts w:ascii="Times New Roman" w:hAnsi="Times New Roman" w:cs="Times New Roman"/>
          <w:sz w:val="18"/>
          <w:szCs w:val="18"/>
        </w:rPr>
      </w:pPr>
    </w:p>
    <w:p w:rsidR="00A11EFA" w:rsidRDefault="00A11EFA" w:rsidP="00A11EFA">
      <w:pPr>
        <w:jc w:val="right"/>
      </w:pPr>
    </w:p>
    <w:p w:rsidR="00A11EFA" w:rsidRDefault="00A11EFA" w:rsidP="00A11EFA">
      <w:pPr>
        <w:spacing w:after="0" w:line="240" w:lineRule="auto"/>
      </w:pPr>
    </w:p>
    <w:p w:rsidR="00A11EFA" w:rsidRDefault="00A11EFA" w:rsidP="00A11EFA">
      <w:pPr>
        <w:spacing w:after="0" w:line="240" w:lineRule="auto"/>
        <w:jc w:val="right"/>
      </w:pPr>
    </w:p>
    <w:p w:rsidR="00A11EFA" w:rsidRDefault="00A11EFA" w:rsidP="00A11EFA">
      <w:pPr>
        <w:spacing w:after="0" w:line="240" w:lineRule="auto"/>
      </w:pPr>
    </w:p>
    <w:p w:rsidR="00A11EFA" w:rsidRDefault="00A11EFA" w:rsidP="00A11EFA">
      <w:pPr>
        <w:spacing w:after="0" w:line="240" w:lineRule="auto"/>
      </w:pPr>
    </w:p>
    <w:p w:rsidR="00A11EFA" w:rsidRDefault="00A11EFA" w:rsidP="00A11EFA">
      <w:pPr>
        <w:spacing w:after="0" w:line="240" w:lineRule="auto"/>
      </w:pPr>
    </w:p>
    <w:p w:rsidR="00CE7FAE" w:rsidRDefault="00CE7FAE" w:rsidP="00A11EFA"/>
    <w:p w:rsidR="00A11EFA" w:rsidRDefault="00A11EFA" w:rsidP="00A11EFA"/>
    <w:p w:rsidR="00CE7FAE" w:rsidRDefault="00CE7FAE" w:rsidP="00933484"/>
    <w:p w:rsidR="00CE7FAE" w:rsidRPr="00CE7FAE" w:rsidRDefault="00095029" w:rsidP="00CE7FAE">
      <w:pPr>
        <w:jc w:val="right"/>
      </w:pPr>
      <w:r>
        <w:lastRenderedPageBreak/>
        <w:t>Приложение № 2</w:t>
      </w:r>
    </w:p>
    <w:p w:rsidR="00CE7FAE" w:rsidRPr="00CE7FAE" w:rsidRDefault="00CE7FAE" w:rsidP="00CE7FAE">
      <w:pPr>
        <w:jc w:val="right"/>
      </w:pPr>
      <w:r w:rsidRPr="00CE7FAE">
        <w:t>к постановлению администрации</w:t>
      </w:r>
    </w:p>
    <w:p w:rsidR="00CE7FAE" w:rsidRPr="00CE7FAE" w:rsidRDefault="00CE7FAE" w:rsidP="00CE7FAE">
      <w:pPr>
        <w:jc w:val="right"/>
      </w:pPr>
      <w:r w:rsidRPr="00CE7FAE">
        <w:t xml:space="preserve">от____________ № ____________ </w:t>
      </w:r>
    </w:p>
    <w:p w:rsidR="00CE7FAE" w:rsidRPr="00414F97" w:rsidRDefault="00CE7FAE" w:rsidP="00095029">
      <w:pPr>
        <w:spacing w:after="0" w:line="0" w:lineRule="atLeast"/>
        <w:jc w:val="center"/>
        <w:rPr>
          <w:rFonts w:ascii="Times New Roman" w:hAnsi="Times New Roman" w:cs="Times New Roman"/>
          <w:b/>
          <w:sz w:val="24"/>
          <w:szCs w:val="24"/>
        </w:rPr>
      </w:pPr>
      <w:r w:rsidRPr="00414F97">
        <w:rPr>
          <w:rFonts w:ascii="Times New Roman" w:hAnsi="Times New Roman" w:cs="Times New Roman"/>
          <w:b/>
          <w:sz w:val="24"/>
          <w:szCs w:val="24"/>
        </w:rPr>
        <w:t>Сведения о порядке сбора информации и методике расчета</w:t>
      </w:r>
    </w:p>
    <w:p w:rsidR="00CE7FAE" w:rsidRPr="00414F97" w:rsidRDefault="00CE7FAE" w:rsidP="00095029">
      <w:pPr>
        <w:spacing w:after="0" w:line="0" w:lineRule="atLeast"/>
        <w:jc w:val="center"/>
        <w:rPr>
          <w:rFonts w:ascii="Times New Roman" w:hAnsi="Times New Roman" w:cs="Times New Roman"/>
          <w:b/>
          <w:sz w:val="24"/>
          <w:szCs w:val="24"/>
        </w:rPr>
      </w:pPr>
      <w:r w:rsidRPr="00414F97">
        <w:rPr>
          <w:rFonts w:ascii="Times New Roman" w:hAnsi="Times New Roman" w:cs="Times New Roman"/>
          <w:b/>
          <w:sz w:val="24"/>
          <w:szCs w:val="24"/>
        </w:rPr>
        <w:t>показателей (индикаторов)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 на 2022 – 2026 годы»</w:t>
      </w:r>
    </w:p>
    <w:tbl>
      <w:tblPr>
        <w:tblW w:w="14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6"/>
        <w:gridCol w:w="2627"/>
        <w:gridCol w:w="1659"/>
        <w:gridCol w:w="1659"/>
        <w:gridCol w:w="2904"/>
        <w:gridCol w:w="1659"/>
        <w:gridCol w:w="1520"/>
        <w:gridCol w:w="1662"/>
      </w:tblGrid>
      <w:tr w:rsidR="00414F97" w:rsidRPr="00414F97" w:rsidTr="00F66EE9">
        <w:trPr>
          <w:trHeight w:val="1047"/>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N п/п</w:t>
            </w:r>
          </w:p>
        </w:tc>
        <w:tc>
          <w:tcPr>
            <w:tcW w:w="2627"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Наименование показателя</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Единица измерения</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Временная характеристика </w:t>
            </w:r>
          </w:p>
        </w:tc>
        <w:tc>
          <w:tcPr>
            <w:tcW w:w="2904"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Алгоритм формирования/пункт Федерального плана статистических работ </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Срок предоставления отчетности</w:t>
            </w:r>
          </w:p>
        </w:tc>
        <w:tc>
          <w:tcPr>
            <w:tcW w:w="1520"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Ответственный за сбор данных по показателю </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Реквизиты акта </w:t>
            </w:r>
          </w:p>
        </w:tc>
      </w:tr>
      <w:tr w:rsidR="00414F97" w:rsidRPr="00414F97" w:rsidTr="00F66EE9">
        <w:trPr>
          <w:trHeight w:val="463"/>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1</w:t>
            </w:r>
          </w:p>
        </w:tc>
        <w:tc>
          <w:tcPr>
            <w:tcW w:w="2627"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 2</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3</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4</w:t>
            </w:r>
          </w:p>
        </w:tc>
        <w:tc>
          <w:tcPr>
            <w:tcW w:w="2904"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5</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6</w:t>
            </w:r>
          </w:p>
        </w:tc>
        <w:tc>
          <w:tcPr>
            <w:tcW w:w="1520"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7</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8</w:t>
            </w:r>
          </w:p>
        </w:tc>
      </w:tr>
      <w:tr w:rsidR="00414F97" w:rsidRPr="00414F97" w:rsidTr="00F66EE9">
        <w:trPr>
          <w:trHeight w:val="419"/>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1</w:t>
            </w:r>
          </w:p>
        </w:tc>
        <w:tc>
          <w:tcPr>
            <w:tcW w:w="13690" w:type="dxa"/>
            <w:gridSpan w:val="7"/>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«Обеспечение жильем молодых семей, признанных нуждающимися в жилых помещениях в МО «Город Всеволожск»</w:t>
            </w:r>
          </w:p>
        </w:tc>
      </w:tr>
      <w:tr w:rsidR="00414F97" w:rsidRPr="00414F97" w:rsidTr="00F66EE9">
        <w:trPr>
          <w:trHeight w:val="1301"/>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1.1</w:t>
            </w:r>
          </w:p>
        </w:tc>
        <w:tc>
          <w:tcPr>
            <w:tcW w:w="2627"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Количество семей, улучшивших жилищные условия</w:t>
            </w:r>
          </w:p>
        </w:tc>
        <w:tc>
          <w:tcPr>
            <w:tcW w:w="1659" w:type="dxa"/>
          </w:tcPr>
          <w:p w:rsidR="00CE7FAE" w:rsidRPr="00414F97" w:rsidRDefault="00CE7FAE" w:rsidP="00CE7FAE">
            <w:pPr>
              <w:spacing w:after="86"/>
              <w:jc w:val="center"/>
              <w:rPr>
                <w:rFonts w:ascii="Times New Roman" w:hAnsi="Times New Roman" w:cs="Times New Roman"/>
              </w:rPr>
            </w:pPr>
            <w:r w:rsidRPr="00414F97">
              <w:rPr>
                <w:rFonts w:ascii="Times New Roman" w:hAnsi="Times New Roman" w:cs="Times New Roman"/>
              </w:rPr>
              <w:t>чел</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За отчетный год</w:t>
            </w:r>
          </w:p>
        </w:tc>
        <w:tc>
          <w:tcPr>
            <w:tcW w:w="2904"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Показатель равен количеству семей, улучшивших жилищные условия</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До 15 февраля года, следующего за отчетным</w:t>
            </w:r>
          </w:p>
        </w:tc>
        <w:tc>
          <w:tcPr>
            <w:tcW w:w="1520"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Жилищный отдел </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 </w:t>
            </w:r>
          </w:p>
        </w:tc>
      </w:tr>
      <w:tr w:rsidR="00414F97" w:rsidRPr="00414F97" w:rsidTr="00F66EE9">
        <w:trPr>
          <w:trHeight w:val="433"/>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2</w:t>
            </w:r>
          </w:p>
        </w:tc>
        <w:tc>
          <w:tcPr>
            <w:tcW w:w="13690" w:type="dxa"/>
            <w:gridSpan w:val="7"/>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«Переселение граждан из аварийного жилищного фонда на территории ЛО в 2019-2025» этап 2022-2023</w:t>
            </w:r>
          </w:p>
        </w:tc>
      </w:tr>
      <w:tr w:rsidR="00414F97" w:rsidRPr="00414F97" w:rsidTr="00F66EE9">
        <w:trPr>
          <w:trHeight w:val="730"/>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2.1</w:t>
            </w:r>
          </w:p>
        </w:tc>
        <w:tc>
          <w:tcPr>
            <w:tcW w:w="2627"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Расселенная площадь жилых помещений;</w:t>
            </w:r>
          </w:p>
          <w:p w:rsidR="00CE7FAE" w:rsidRPr="00414F97" w:rsidRDefault="00CE7FAE" w:rsidP="00CE7FAE">
            <w:pPr>
              <w:spacing w:after="86"/>
              <w:rPr>
                <w:rFonts w:ascii="Times New Roman" w:hAnsi="Times New Roman" w:cs="Times New Roman"/>
              </w:rPr>
            </w:pPr>
          </w:p>
        </w:tc>
        <w:tc>
          <w:tcPr>
            <w:tcW w:w="1659" w:type="dxa"/>
          </w:tcPr>
          <w:p w:rsidR="00CE7FAE" w:rsidRPr="00414F97" w:rsidRDefault="00CE7FAE" w:rsidP="00CE7FAE">
            <w:pPr>
              <w:spacing w:after="86"/>
              <w:jc w:val="center"/>
              <w:rPr>
                <w:rFonts w:ascii="Times New Roman" w:hAnsi="Times New Roman" w:cs="Times New Roman"/>
              </w:rPr>
            </w:pPr>
            <w:proofErr w:type="spellStart"/>
            <w:r w:rsidRPr="00414F97">
              <w:rPr>
                <w:rFonts w:ascii="Times New Roman" w:hAnsi="Times New Roman" w:cs="Times New Roman"/>
              </w:rPr>
              <w:t>кв.м</w:t>
            </w:r>
            <w:proofErr w:type="spellEnd"/>
          </w:p>
        </w:tc>
        <w:tc>
          <w:tcPr>
            <w:tcW w:w="1659" w:type="dxa"/>
          </w:tcPr>
          <w:p w:rsidR="00CE7FAE" w:rsidRPr="00414F97" w:rsidRDefault="00CE7FAE" w:rsidP="00CE7FAE">
            <w:pPr>
              <w:spacing w:after="86"/>
              <w:jc w:val="center"/>
              <w:rPr>
                <w:rFonts w:ascii="Times New Roman" w:hAnsi="Times New Roman" w:cs="Times New Roman"/>
              </w:rPr>
            </w:pPr>
            <w:r w:rsidRPr="00414F97">
              <w:rPr>
                <w:rFonts w:ascii="Times New Roman" w:hAnsi="Times New Roman" w:cs="Times New Roman"/>
              </w:rPr>
              <w:t>За отчетный год</w:t>
            </w:r>
          </w:p>
        </w:tc>
        <w:tc>
          <w:tcPr>
            <w:tcW w:w="2904"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Показатель равен количеству расселённой площади </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До 15 февраля года, следующего за отчетным</w:t>
            </w:r>
          </w:p>
        </w:tc>
        <w:tc>
          <w:tcPr>
            <w:tcW w:w="1520"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Жилищный отдел</w:t>
            </w:r>
          </w:p>
        </w:tc>
        <w:tc>
          <w:tcPr>
            <w:tcW w:w="1659" w:type="dxa"/>
          </w:tcPr>
          <w:p w:rsidR="00CE7FAE" w:rsidRPr="00414F97" w:rsidRDefault="00CE7FAE" w:rsidP="00CE7FAE">
            <w:pPr>
              <w:spacing w:after="86"/>
              <w:rPr>
                <w:rFonts w:ascii="Times New Roman" w:hAnsi="Times New Roman" w:cs="Times New Roman"/>
              </w:rPr>
            </w:pPr>
          </w:p>
        </w:tc>
      </w:tr>
      <w:tr w:rsidR="00414F97" w:rsidRPr="00414F97" w:rsidTr="00F66EE9">
        <w:trPr>
          <w:trHeight w:val="729"/>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2.2</w:t>
            </w:r>
          </w:p>
        </w:tc>
        <w:tc>
          <w:tcPr>
            <w:tcW w:w="2627"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Кол-во переселяемых граждан</w:t>
            </w:r>
          </w:p>
        </w:tc>
        <w:tc>
          <w:tcPr>
            <w:tcW w:w="1659" w:type="dxa"/>
          </w:tcPr>
          <w:p w:rsidR="00CE7FAE" w:rsidRPr="00414F97" w:rsidRDefault="00CE7FAE" w:rsidP="00CE7FAE">
            <w:pPr>
              <w:spacing w:after="86"/>
              <w:jc w:val="center"/>
              <w:rPr>
                <w:rFonts w:ascii="Times New Roman" w:hAnsi="Times New Roman" w:cs="Times New Roman"/>
              </w:rPr>
            </w:pPr>
            <w:r w:rsidRPr="00414F97">
              <w:rPr>
                <w:rFonts w:ascii="Times New Roman" w:hAnsi="Times New Roman" w:cs="Times New Roman"/>
              </w:rPr>
              <w:t>чел.</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За отчетный год</w:t>
            </w:r>
          </w:p>
        </w:tc>
        <w:tc>
          <w:tcPr>
            <w:tcW w:w="2904"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Показатель равен количеству переселяемых граждан</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 xml:space="preserve">До 15 февраля года, </w:t>
            </w:r>
            <w:r w:rsidRPr="00414F97">
              <w:rPr>
                <w:rFonts w:ascii="Times New Roman" w:hAnsi="Times New Roman" w:cs="Times New Roman"/>
              </w:rPr>
              <w:lastRenderedPageBreak/>
              <w:t>следующего за отчетным</w:t>
            </w:r>
          </w:p>
        </w:tc>
        <w:tc>
          <w:tcPr>
            <w:tcW w:w="1520"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lastRenderedPageBreak/>
              <w:t>Жилищный отдел</w:t>
            </w:r>
          </w:p>
        </w:tc>
        <w:tc>
          <w:tcPr>
            <w:tcW w:w="1659" w:type="dxa"/>
          </w:tcPr>
          <w:p w:rsidR="00CE7FAE" w:rsidRPr="00414F97" w:rsidRDefault="00CE7FAE" w:rsidP="00CE7FAE">
            <w:pPr>
              <w:spacing w:after="86"/>
              <w:rPr>
                <w:rFonts w:ascii="Times New Roman" w:hAnsi="Times New Roman" w:cs="Times New Roman"/>
              </w:rPr>
            </w:pPr>
          </w:p>
        </w:tc>
      </w:tr>
      <w:tr w:rsidR="00414F97" w:rsidRPr="00414F97" w:rsidTr="00F66EE9">
        <w:trPr>
          <w:trHeight w:val="99"/>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3</w:t>
            </w:r>
          </w:p>
        </w:tc>
        <w:tc>
          <w:tcPr>
            <w:tcW w:w="13690" w:type="dxa"/>
            <w:gridSpan w:val="7"/>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"Ликвидация аварийного жилищного фонда на территории Ленинградской области"</w:t>
            </w:r>
          </w:p>
        </w:tc>
      </w:tr>
      <w:tr w:rsidR="00414F97" w:rsidRPr="00414F97" w:rsidTr="00F66EE9">
        <w:trPr>
          <w:trHeight w:val="875"/>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3.1</w:t>
            </w:r>
          </w:p>
        </w:tc>
        <w:tc>
          <w:tcPr>
            <w:tcW w:w="2627"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Расселенная площадь жилых помещений;</w:t>
            </w:r>
          </w:p>
          <w:p w:rsidR="00CE7FAE" w:rsidRPr="00414F97" w:rsidRDefault="00CE7FAE" w:rsidP="00CE7FAE">
            <w:pPr>
              <w:spacing w:after="86"/>
              <w:rPr>
                <w:rFonts w:ascii="Times New Roman" w:hAnsi="Times New Roman" w:cs="Times New Roman"/>
              </w:rPr>
            </w:pPr>
          </w:p>
        </w:tc>
        <w:tc>
          <w:tcPr>
            <w:tcW w:w="1659" w:type="dxa"/>
          </w:tcPr>
          <w:p w:rsidR="00CE7FAE" w:rsidRPr="00414F97" w:rsidRDefault="00CE7FAE" w:rsidP="00CE7FAE">
            <w:pPr>
              <w:spacing w:after="86"/>
              <w:jc w:val="center"/>
              <w:rPr>
                <w:rFonts w:ascii="Times New Roman" w:hAnsi="Times New Roman" w:cs="Times New Roman"/>
              </w:rPr>
            </w:pPr>
            <w:proofErr w:type="spellStart"/>
            <w:r w:rsidRPr="00414F97">
              <w:rPr>
                <w:rFonts w:ascii="Times New Roman" w:hAnsi="Times New Roman" w:cs="Times New Roman"/>
              </w:rPr>
              <w:t>кв.м</w:t>
            </w:r>
            <w:proofErr w:type="spellEnd"/>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За отчетный год</w:t>
            </w:r>
          </w:p>
          <w:p w:rsidR="00CE7FAE" w:rsidRPr="00414F97" w:rsidRDefault="00CE7FAE" w:rsidP="00CE7FAE">
            <w:pPr>
              <w:spacing w:after="86"/>
              <w:rPr>
                <w:rFonts w:ascii="Times New Roman" w:hAnsi="Times New Roman" w:cs="Times New Roman"/>
              </w:rPr>
            </w:pPr>
          </w:p>
        </w:tc>
        <w:tc>
          <w:tcPr>
            <w:tcW w:w="2904"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Показатель равен количеству расселённой площади</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До 15 февраля года, следующего за отчетным</w:t>
            </w:r>
          </w:p>
          <w:p w:rsidR="00CE7FAE" w:rsidRPr="00414F97" w:rsidRDefault="00CE7FAE" w:rsidP="00CE7FAE">
            <w:pPr>
              <w:spacing w:after="86"/>
              <w:rPr>
                <w:rFonts w:ascii="Times New Roman" w:hAnsi="Times New Roman" w:cs="Times New Roman"/>
              </w:rPr>
            </w:pPr>
          </w:p>
        </w:tc>
        <w:tc>
          <w:tcPr>
            <w:tcW w:w="1520"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Жилищный отдел</w:t>
            </w:r>
          </w:p>
        </w:tc>
        <w:tc>
          <w:tcPr>
            <w:tcW w:w="1659" w:type="dxa"/>
          </w:tcPr>
          <w:p w:rsidR="00CE7FAE" w:rsidRPr="00414F97" w:rsidRDefault="00CE7FAE" w:rsidP="00CE7FAE">
            <w:pPr>
              <w:spacing w:after="86"/>
              <w:rPr>
                <w:rFonts w:ascii="Times New Roman" w:hAnsi="Times New Roman" w:cs="Times New Roman"/>
              </w:rPr>
            </w:pPr>
          </w:p>
        </w:tc>
      </w:tr>
      <w:tr w:rsidR="00414F97" w:rsidRPr="00414F97" w:rsidTr="00F66EE9">
        <w:trPr>
          <w:trHeight w:val="874"/>
        </w:trPr>
        <w:tc>
          <w:tcPr>
            <w:tcW w:w="686"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3.2</w:t>
            </w:r>
          </w:p>
        </w:tc>
        <w:tc>
          <w:tcPr>
            <w:tcW w:w="2627"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Кол-во переселяемых граждан</w:t>
            </w:r>
          </w:p>
        </w:tc>
        <w:tc>
          <w:tcPr>
            <w:tcW w:w="1659" w:type="dxa"/>
          </w:tcPr>
          <w:p w:rsidR="00CE7FAE" w:rsidRPr="00414F97" w:rsidRDefault="00CE7FAE" w:rsidP="00CE7FAE">
            <w:pPr>
              <w:spacing w:after="86"/>
              <w:jc w:val="center"/>
              <w:rPr>
                <w:rFonts w:ascii="Times New Roman" w:hAnsi="Times New Roman" w:cs="Times New Roman"/>
              </w:rPr>
            </w:pPr>
            <w:r w:rsidRPr="00414F97">
              <w:rPr>
                <w:rFonts w:ascii="Times New Roman" w:hAnsi="Times New Roman" w:cs="Times New Roman"/>
              </w:rPr>
              <w:t>чел</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За отчетный год</w:t>
            </w:r>
          </w:p>
          <w:p w:rsidR="00CE7FAE" w:rsidRPr="00414F97" w:rsidRDefault="00CE7FAE" w:rsidP="00CE7FAE">
            <w:pPr>
              <w:spacing w:after="86"/>
              <w:rPr>
                <w:rFonts w:ascii="Times New Roman" w:hAnsi="Times New Roman" w:cs="Times New Roman"/>
              </w:rPr>
            </w:pPr>
          </w:p>
        </w:tc>
        <w:tc>
          <w:tcPr>
            <w:tcW w:w="2904"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Показатель равен количеству переселяемых граждан</w:t>
            </w:r>
          </w:p>
        </w:tc>
        <w:tc>
          <w:tcPr>
            <w:tcW w:w="1659"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До 15 февраля года, следующего за отчетным</w:t>
            </w:r>
          </w:p>
        </w:tc>
        <w:tc>
          <w:tcPr>
            <w:tcW w:w="1520" w:type="dxa"/>
          </w:tcPr>
          <w:p w:rsidR="00CE7FAE" w:rsidRPr="00414F97" w:rsidRDefault="00CE7FAE" w:rsidP="00CE7FAE">
            <w:pPr>
              <w:spacing w:after="86"/>
              <w:rPr>
                <w:rFonts w:ascii="Times New Roman" w:hAnsi="Times New Roman" w:cs="Times New Roman"/>
              </w:rPr>
            </w:pPr>
            <w:r w:rsidRPr="00414F97">
              <w:rPr>
                <w:rFonts w:ascii="Times New Roman" w:hAnsi="Times New Roman" w:cs="Times New Roman"/>
              </w:rPr>
              <w:t>Жилищный отдел</w:t>
            </w:r>
          </w:p>
        </w:tc>
        <w:tc>
          <w:tcPr>
            <w:tcW w:w="1659" w:type="dxa"/>
          </w:tcPr>
          <w:p w:rsidR="00CE7FAE" w:rsidRPr="00414F97" w:rsidRDefault="00CE7FAE" w:rsidP="00CE7FAE">
            <w:pPr>
              <w:spacing w:after="86"/>
              <w:rPr>
                <w:rFonts w:ascii="Times New Roman" w:hAnsi="Times New Roman" w:cs="Times New Roman"/>
              </w:rPr>
            </w:pPr>
          </w:p>
        </w:tc>
      </w:tr>
    </w:tbl>
    <w:p w:rsidR="00CE7FAE" w:rsidRPr="00CE7FAE" w:rsidRDefault="00CE7FAE" w:rsidP="00CE7FAE">
      <w:pPr>
        <w:suppressAutoHyphens/>
        <w:autoSpaceDE w:val="0"/>
        <w:spacing w:after="0" w:line="240" w:lineRule="auto"/>
        <w:rPr>
          <w:rFonts w:ascii="Times New Roman" w:eastAsia="Arial" w:hAnsi="Times New Roman" w:cs="Times New Roman"/>
          <w:b/>
          <w:lang w:eastAsia="ar-SA"/>
        </w:rPr>
      </w:pPr>
    </w:p>
    <w:p w:rsidR="00CE7FAE" w:rsidRPr="00CE7FAE" w:rsidRDefault="00CE7FAE" w:rsidP="00CE7FAE">
      <w:pPr>
        <w:suppressAutoHyphens/>
        <w:autoSpaceDE w:val="0"/>
        <w:spacing w:after="0" w:line="240" w:lineRule="auto"/>
        <w:jc w:val="center"/>
        <w:rPr>
          <w:rFonts w:ascii="Times New Roman" w:eastAsia="Arial" w:hAnsi="Times New Roman" w:cs="Times New Roman"/>
          <w:b/>
          <w:sz w:val="24"/>
          <w:szCs w:val="24"/>
          <w:lang w:eastAsia="ar-SA"/>
        </w:rPr>
      </w:pPr>
    </w:p>
    <w:p w:rsidR="00CE7FAE" w:rsidRPr="00CE7FAE" w:rsidRDefault="00CE7FAE" w:rsidP="00CE7FAE">
      <w:pPr>
        <w:jc w:val="right"/>
        <w:rPr>
          <w:rFonts w:ascii="Times New Roman" w:hAnsi="Times New Roman" w:cs="Times New Roman"/>
        </w:rPr>
      </w:pPr>
    </w:p>
    <w:p w:rsidR="00CE7FAE" w:rsidRPr="00CE7FAE" w:rsidRDefault="00CE7FAE" w:rsidP="00CE7FAE">
      <w:pPr>
        <w:jc w:val="right"/>
        <w:rPr>
          <w:rFonts w:ascii="Times New Roman" w:hAnsi="Times New Roman" w:cs="Times New Roman"/>
        </w:rPr>
      </w:pPr>
    </w:p>
    <w:p w:rsidR="00C01537" w:rsidRDefault="00C01537" w:rsidP="000242C2">
      <w:pPr>
        <w:suppressAutoHyphens/>
        <w:autoSpaceDE w:val="0"/>
        <w:spacing w:after="0" w:line="240" w:lineRule="auto"/>
        <w:rPr>
          <w:rFonts w:ascii="Times New Roman" w:eastAsia="Arial" w:hAnsi="Times New Roman" w:cs="Times New Roman"/>
          <w:b/>
          <w:sz w:val="24"/>
          <w:szCs w:val="24"/>
          <w:lang w:eastAsia="ar-SA"/>
        </w:rPr>
      </w:pPr>
    </w:p>
    <w:p w:rsidR="00CE7FAE" w:rsidRDefault="00CE7FAE" w:rsidP="000242C2">
      <w:pPr>
        <w:suppressAutoHyphens/>
        <w:autoSpaceDE w:val="0"/>
        <w:spacing w:after="0" w:line="240" w:lineRule="auto"/>
        <w:rPr>
          <w:rFonts w:ascii="Times New Roman" w:eastAsia="Arial" w:hAnsi="Times New Roman" w:cs="Times New Roman"/>
          <w:b/>
          <w:sz w:val="24"/>
          <w:szCs w:val="24"/>
          <w:lang w:eastAsia="ar-SA"/>
        </w:rPr>
      </w:pPr>
    </w:p>
    <w:p w:rsidR="00CE7FAE" w:rsidRDefault="00CE7FAE" w:rsidP="000242C2">
      <w:pPr>
        <w:suppressAutoHyphens/>
        <w:autoSpaceDE w:val="0"/>
        <w:spacing w:after="0" w:line="240" w:lineRule="auto"/>
        <w:rPr>
          <w:rFonts w:ascii="Times New Roman" w:eastAsia="Arial" w:hAnsi="Times New Roman" w:cs="Times New Roman"/>
          <w:b/>
          <w:sz w:val="24"/>
          <w:szCs w:val="24"/>
          <w:lang w:eastAsia="ar-SA"/>
        </w:rPr>
      </w:pPr>
    </w:p>
    <w:p w:rsidR="00CE7FAE" w:rsidRDefault="00CE7FAE" w:rsidP="000242C2">
      <w:pPr>
        <w:suppressAutoHyphens/>
        <w:autoSpaceDE w:val="0"/>
        <w:spacing w:after="0" w:line="240" w:lineRule="auto"/>
        <w:rPr>
          <w:rFonts w:ascii="Times New Roman" w:eastAsia="Arial" w:hAnsi="Times New Roman" w:cs="Times New Roman"/>
          <w:b/>
          <w:sz w:val="24"/>
          <w:szCs w:val="24"/>
          <w:lang w:eastAsia="ar-SA"/>
        </w:rPr>
      </w:pPr>
    </w:p>
    <w:p w:rsidR="00CE7FAE" w:rsidRDefault="00CE7FAE" w:rsidP="000242C2">
      <w:pPr>
        <w:suppressAutoHyphens/>
        <w:autoSpaceDE w:val="0"/>
        <w:spacing w:after="0" w:line="240" w:lineRule="auto"/>
        <w:rPr>
          <w:rFonts w:ascii="Times New Roman" w:eastAsia="Arial" w:hAnsi="Times New Roman" w:cs="Times New Roman"/>
          <w:b/>
          <w:sz w:val="24"/>
          <w:szCs w:val="24"/>
          <w:lang w:eastAsia="ar-SA"/>
        </w:rPr>
      </w:pPr>
    </w:p>
    <w:p w:rsidR="00CE7FAE" w:rsidRDefault="00CE7FAE" w:rsidP="000242C2">
      <w:pPr>
        <w:suppressAutoHyphens/>
        <w:autoSpaceDE w:val="0"/>
        <w:spacing w:after="0" w:line="240" w:lineRule="auto"/>
        <w:rPr>
          <w:rFonts w:ascii="Times New Roman" w:eastAsia="Arial" w:hAnsi="Times New Roman" w:cs="Times New Roman"/>
          <w:b/>
          <w:sz w:val="24"/>
          <w:szCs w:val="24"/>
          <w:lang w:eastAsia="ar-SA"/>
        </w:rPr>
      </w:pPr>
    </w:p>
    <w:p w:rsidR="00CE7FAE" w:rsidRDefault="00CE7FAE" w:rsidP="000242C2">
      <w:pPr>
        <w:suppressAutoHyphens/>
        <w:autoSpaceDE w:val="0"/>
        <w:spacing w:after="0" w:line="240" w:lineRule="auto"/>
        <w:rPr>
          <w:rFonts w:ascii="Times New Roman" w:eastAsia="Arial" w:hAnsi="Times New Roman" w:cs="Times New Roman"/>
          <w:b/>
          <w:sz w:val="24"/>
          <w:szCs w:val="24"/>
          <w:lang w:eastAsia="ar-SA"/>
        </w:rPr>
      </w:pPr>
    </w:p>
    <w:p w:rsidR="00CE7FAE" w:rsidRDefault="00CE7FAE" w:rsidP="000242C2">
      <w:pPr>
        <w:suppressAutoHyphens/>
        <w:autoSpaceDE w:val="0"/>
        <w:spacing w:after="0" w:line="240" w:lineRule="auto"/>
        <w:rPr>
          <w:rFonts w:ascii="Times New Roman" w:eastAsia="Arial" w:hAnsi="Times New Roman" w:cs="Times New Roman"/>
          <w:b/>
          <w:sz w:val="24"/>
          <w:szCs w:val="24"/>
          <w:lang w:eastAsia="ar-SA"/>
        </w:rPr>
      </w:pPr>
    </w:p>
    <w:p w:rsidR="00CE7FAE" w:rsidRDefault="00CE7FAE" w:rsidP="000242C2">
      <w:pPr>
        <w:suppressAutoHyphens/>
        <w:autoSpaceDE w:val="0"/>
        <w:spacing w:after="0" w:line="240" w:lineRule="auto"/>
        <w:rPr>
          <w:rFonts w:ascii="Times New Roman" w:eastAsia="Arial" w:hAnsi="Times New Roman" w:cs="Times New Roman"/>
          <w:b/>
          <w:sz w:val="24"/>
          <w:szCs w:val="24"/>
          <w:lang w:eastAsia="ar-SA"/>
        </w:rPr>
      </w:pPr>
    </w:p>
    <w:p w:rsidR="00C01537" w:rsidRPr="005D2573" w:rsidRDefault="00C01537" w:rsidP="00833C65">
      <w:pPr>
        <w:suppressAutoHyphens/>
        <w:autoSpaceDE w:val="0"/>
        <w:spacing w:after="0" w:line="240" w:lineRule="auto"/>
        <w:jc w:val="center"/>
        <w:rPr>
          <w:rFonts w:ascii="Times New Roman" w:eastAsia="Arial" w:hAnsi="Times New Roman" w:cs="Times New Roman"/>
          <w:b/>
          <w:sz w:val="24"/>
          <w:szCs w:val="24"/>
          <w:lang w:eastAsia="ar-SA"/>
        </w:rPr>
      </w:pPr>
    </w:p>
    <w:p w:rsidR="00F1799F" w:rsidRDefault="00F1799F" w:rsidP="00CE7FAE">
      <w:pPr>
        <w:jc w:val="right"/>
        <w:rPr>
          <w:rFonts w:ascii="Times New Roman" w:hAnsi="Times New Roman" w:cs="Times New Roman"/>
        </w:rPr>
      </w:pPr>
    </w:p>
    <w:p w:rsidR="00CE7FAE" w:rsidRPr="00CE7FAE" w:rsidRDefault="00095029" w:rsidP="00CE7FAE">
      <w:pPr>
        <w:jc w:val="right"/>
        <w:rPr>
          <w:rFonts w:ascii="Times New Roman" w:hAnsi="Times New Roman" w:cs="Times New Roman"/>
        </w:rPr>
      </w:pPr>
      <w:r>
        <w:rPr>
          <w:rFonts w:ascii="Times New Roman" w:hAnsi="Times New Roman" w:cs="Times New Roman"/>
        </w:rPr>
        <w:lastRenderedPageBreak/>
        <w:t>Приложение № 3</w:t>
      </w:r>
    </w:p>
    <w:p w:rsidR="00CE7FAE" w:rsidRPr="00CE7FAE" w:rsidRDefault="00CE7FAE" w:rsidP="00CE7FAE">
      <w:pPr>
        <w:jc w:val="right"/>
        <w:rPr>
          <w:rFonts w:ascii="Times New Roman" w:hAnsi="Times New Roman" w:cs="Times New Roman"/>
        </w:rPr>
      </w:pPr>
      <w:r w:rsidRPr="00CE7FAE">
        <w:rPr>
          <w:rFonts w:ascii="Times New Roman" w:hAnsi="Times New Roman" w:cs="Times New Roman"/>
        </w:rPr>
        <w:t>к постановлению администрации</w:t>
      </w:r>
    </w:p>
    <w:p w:rsidR="00CE7FAE" w:rsidRPr="00CE7FAE" w:rsidRDefault="00CE7FAE" w:rsidP="00CE7FAE">
      <w:pPr>
        <w:jc w:val="right"/>
        <w:rPr>
          <w:rFonts w:ascii="Times New Roman" w:hAnsi="Times New Roman" w:cs="Times New Roman"/>
        </w:rPr>
      </w:pPr>
      <w:r w:rsidRPr="00CE7FAE">
        <w:rPr>
          <w:rFonts w:ascii="Times New Roman" w:hAnsi="Times New Roman" w:cs="Times New Roman"/>
        </w:rPr>
        <w:t xml:space="preserve">от____________ № ____________ </w:t>
      </w:r>
    </w:p>
    <w:p w:rsidR="009E224C" w:rsidRDefault="009E224C" w:rsidP="009E224C">
      <w:pPr>
        <w:jc w:val="center"/>
        <w:rPr>
          <w:rFonts w:ascii="Times New Roman" w:hAnsi="Times New Roman" w:cs="Times New Roman"/>
          <w:b/>
          <w:i/>
          <w:sz w:val="24"/>
          <w:szCs w:val="24"/>
        </w:rPr>
      </w:pPr>
      <w:r w:rsidRPr="00A01D63">
        <w:rPr>
          <w:rFonts w:ascii="Times New Roman" w:hAnsi="Times New Roman" w:cs="Times New Roman"/>
          <w:b/>
          <w:i/>
          <w:sz w:val="24"/>
          <w:szCs w:val="24"/>
        </w:rPr>
        <w:t xml:space="preserve">мероприятий по реализации муниципальной </w:t>
      </w:r>
      <w:r w:rsidRPr="009D7DBD">
        <w:rPr>
          <w:rFonts w:ascii="Times New Roman" w:hAnsi="Times New Roman" w:cs="Times New Roman"/>
          <w:b/>
          <w:i/>
          <w:sz w:val="24"/>
          <w:szCs w:val="24"/>
        </w:rPr>
        <w:t>программы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 на 2022-2026 годы»</w:t>
      </w:r>
    </w:p>
    <w:p w:rsidR="00414F97" w:rsidRPr="008D5303" w:rsidRDefault="00414F97" w:rsidP="00414F97">
      <w:pPr>
        <w:pStyle w:val="ConsPlusNormal"/>
        <w:jc w:val="center"/>
        <w:rPr>
          <w:rFonts w:ascii="Times New Roman" w:hAnsi="Times New Roman" w:cs="Times New Roman"/>
          <w:sz w:val="20"/>
        </w:rPr>
      </w:pPr>
    </w:p>
    <w:tbl>
      <w:tblPr>
        <w:tblW w:w="15304" w:type="dxa"/>
        <w:tblLayout w:type="fixed"/>
        <w:tblCellMar>
          <w:top w:w="102" w:type="dxa"/>
          <w:left w:w="62" w:type="dxa"/>
          <w:bottom w:w="102" w:type="dxa"/>
          <w:right w:w="62" w:type="dxa"/>
        </w:tblCellMar>
        <w:tblLook w:val="0000" w:firstRow="0" w:lastRow="0" w:firstColumn="0" w:lastColumn="0" w:noHBand="0" w:noVBand="0"/>
      </w:tblPr>
      <w:tblGrid>
        <w:gridCol w:w="3681"/>
        <w:gridCol w:w="1559"/>
        <w:gridCol w:w="1418"/>
        <w:gridCol w:w="1559"/>
        <w:gridCol w:w="67"/>
        <w:gridCol w:w="1417"/>
        <w:gridCol w:w="1418"/>
        <w:gridCol w:w="1559"/>
        <w:gridCol w:w="1701"/>
        <w:gridCol w:w="925"/>
      </w:tblGrid>
      <w:tr w:rsidR="00414F97" w:rsidRPr="008D5303" w:rsidTr="001C3BC5">
        <w:tc>
          <w:tcPr>
            <w:tcW w:w="3681" w:type="dxa"/>
            <w:vMerge w:val="restart"/>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Наименование муниципальной программы, подпрограммы муниципальной программы, структурного элемента муниципальной программы</w:t>
            </w:r>
          </w:p>
        </w:tc>
        <w:tc>
          <w:tcPr>
            <w:tcW w:w="1559" w:type="dxa"/>
            <w:vMerge w:val="restart"/>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 xml:space="preserve">Ответственный исполнитель, соисполнитель, участник </w:t>
            </w:r>
          </w:p>
        </w:tc>
        <w:tc>
          <w:tcPr>
            <w:tcW w:w="1418" w:type="dxa"/>
            <w:vMerge w:val="restart"/>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Годы реализации</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7087" w:type="dxa"/>
            <w:gridSpan w:val="6"/>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Оценка расходов (руб., в ценах соответствующих лет)</w:t>
            </w:r>
          </w:p>
        </w:tc>
      </w:tr>
      <w:tr w:rsidR="00414F97" w:rsidRPr="008D5303" w:rsidTr="001C3BC5">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Всего</w:t>
            </w:r>
          </w:p>
        </w:tc>
        <w:tc>
          <w:tcPr>
            <w:tcW w:w="1484"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ГК "Фонд содействия реформированию жилищно-коммунального хозяйства"</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Областной бюджет Ленинградской области</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Местные бюджеты</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Прочие источники</w:t>
            </w:r>
          </w:p>
        </w:tc>
      </w:tr>
      <w:tr w:rsidR="00414F97" w:rsidRPr="008D5303" w:rsidTr="001C3BC5">
        <w:tc>
          <w:tcPr>
            <w:tcW w:w="368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1</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3</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4</w:t>
            </w:r>
          </w:p>
        </w:tc>
        <w:tc>
          <w:tcPr>
            <w:tcW w:w="1484"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5</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6</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7</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8</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9</w:t>
            </w:r>
          </w:p>
        </w:tc>
      </w:tr>
      <w:tr w:rsidR="00414F97" w:rsidRPr="008D5303" w:rsidTr="001C3BC5">
        <w:tc>
          <w:tcPr>
            <w:tcW w:w="3681" w:type="dxa"/>
            <w:vMerge w:val="restart"/>
            <w:tcBorders>
              <w:top w:val="single" w:sz="4" w:space="0" w:color="auto"/>
              <w:left w:val="single" w:sz="4" w:space="0" w:color="auto"/>
              <w:right w:val="single" w:sz="4" w:space="0" w:color="auto"/>
            </w:tcBorders>
          </w:tcPr>
          <w:p w:rsidR="00414F97" w:rsidRPr="008D5303" w:rsidRDefault="00414F97" w:rsidP="001C3BC5">
            <w:pPr>
              <w:pStyle w:val="ConsPlusNormal"/>
              <w:rPr>
                <w:rFonts w:ascii="Times New Roman" w:hAnsi="Times New Roman" w:cs="Times New Roman"/>
                <w:sz w:val="20"/>
              </w:rPr>
            </w:pPr>
            <w:r w:rsidRPr="008D5303">
              <w:rPr>
                <w:rFonts w:ascii="Times New Roman" w:hAnsi="Times New Roman" w:cs="Times New Roman"/>
                <w:sz w:val="20"/>
              </w:rPr>
              <w:t>Муниципальная программа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 на 2022 – 2026 годы»</w:t>
            </w:r>
          </w:p>
        </w:tc>
        <w:tc>
          <w:tcPr>
            <w:tcW w:w="1559" w:type="dxa"/>
            <w:vMerge w:val="restart"/>
            <w:tcBorders>
              <w:top w:val="single" w:sz="4" w:space="0" w:color="auto"/>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Жилищный отдел</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2022</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126 684 441,30</w:t>
            </w:r>
          </w:p>
        </w:tc>
        <w:tc>
          <w:tcPr>
            <w:tcW w:w="1484"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267 854,31</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71 035 516,72</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10 445 574,67</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44 935 495,60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left w:val="single" w:sz="4" w:space="0" w:color="auto"/>
              <w:right w:val="single" w:sz="4" w:space="0" w:color="auto"/>
            </w:tcBorders>
          </w:tcPr>
          <w:p w:rsidR="00414F97" w:rsidRPr="008D5303" w:rsidRDefault="00414F97" w:rsidP="001C3BC5">
            <w:pPr>
              <w:pStyle w:val="ConsPlusNormal"/>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2023</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70 603 623,99</w:t>
            </w:r>
          </w:p>
        </w:tc>
        <w:tc>
          <w:tcPr>
            <w:tcW w:w="1484"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778 640,93</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41 221 900,71</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28 603 082,35</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rPr>
          <w:trHeight w:val="304"/>
        </w:trPr>
        <w:tc>
          <w:tcPr>
            <w:tcW w:w="3681" w:type="dxa"/>
            <w:vMerge/>
            <w:tcBorders>
              <w:left w:val="single" w:sz="4" w:space="0" w:color="auto"/>
              <w:right w:val="single" w:sz="4" w:space="0" w:color="auto"/>
            </w:tcBorders>
          </w:tcPr>
          <w:p w:rsidR="00414F97" w:rsidRPr="008D5303" w:rsidRDefault="00414F97" w:rsidP="001C3BC5">
            <w:pPr>
              <w:pStyle w:val="ConsPlusNormal"/>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2024</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22 500 000,00</w:t>
            </w:r>
          </w:p>
        </w:tc>
        <w:tc>
          <w:tcPr>
            <w:tcW w:w="1484"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22 500 000,00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rPr>
          <w:trHeight w:val="259"/>
        </w:trPr>
        <w:tc>
          <w:tcPr>
            <w:tcW w:w="3681" w:type="dxa"/>
            <w:vMerge/>
            <w:tcBorders>
              <w:left w:val="single" w:sz="4" w:space="0" w:color="auto"/>
              <w:right w:val="single" w:sz="4" w:space="0" w:color="auto"/>
            </w:tcBorders>
          </w:tcPr>
          <w:p w:rsidR="00414F97" w:rsidRPr="008D5303" w:rsidRDefault="00414F97" w:rsidP="001C3BC5">
            <w:pPr>
              <w:pStyle w:val="ConsPlusNormal"/>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2025</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22 500 000,00</w:t>
            </w:r>
          </w:p>
        </w:tc>
        <w:tc>
          <w:tcPr>
            <w:tcW w:w="1484"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22 500 000,00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rPr>
          <w:trHeight w:val="275"/>
        </w:trPr>
        <w:tc>
          <w:tcPr>
            <w:tcW w:w="3681" w:type="dxa"/>
            <w:vMerge/>
            <w:tcBorders>
              <w:left w:val="single" w:sz="4" w:space="0" w:color="auto"/>
              <w:bottom w:val="single" w:sz="4" w:space="0" w:color="auto"/>
              <w:right w:val="single" w:sz="4" w:space="0" w:color="auto"/>
            </w:tcBorders>
          </w:tcPr>
          <w:p w:rsidR="00414F97" w:rsidRPr="008D5303" w:rsidRDefault="00414F97" w:rsidP="001C3BC5">
            <w:pPr>
              <w:pStyle w:val="ConsPlusNormal"/>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2026</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84"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Итого</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2022-2026</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242 288 065,29</w:t>
            </w:r>
          </w:p>
        </w:tc>
        <w:tc>
          <w:tcPr>
            <w:tcW w:w="1484"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1 046 495,24</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71 035 516,72</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51 667 475,38</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118 538 577,95</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15304" w:type="dxa"/>
            <w:gridSpan w:val="10"/>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Проектная часть</w:t>
            </w:r>
          </w:p>
        </w:tc>
      </w:tr>
      <w:tr w:rsidR="00414F97" w:rsidRPr="008D5303" w:rsidTr="001C3BC5">
        <w:tc>
          <w:tcPr>
            <w:tcW w:w="3681" w:type="dxa"/>
            <w:vMerge w:val="restart"/>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rPr>
                <w:rFonts w:ascii="Times New Roman" w:hAnsi="Times New Roman" w:cs="Times New Roman"/>
                <w:sz w:val="20"/>
              </w:rPr>
            </w:pPr>
            <w:r w:rsidRPr="008D5303">
              <w:rPr>
                <w:rFonts w:ascii="Times New Roman" w:hAnsi="Times New Roman" w:cs="Times New Roman"/>
                <w:sz w:val="20"/>
              </w:rPr>
              <w:t xml:space="preserve">Федеральный проект "Обеспечение устойчивого сокращения непригодного для проживания жилищного фонда" входящий в состав национального </w:t>
            </w:r>
            <w:r w:rsidRPr="008D5303">
              <w:rPr>
                <w:rFonts w:ascii="Times New Roman" w:hAnsi="Times New Roman" w:cs="Times New Roman"/>
                <w:sz w:val="20"/>
              </w:rPr>
              <w:lastRenderedPageBreak/>
              <w:t>проекта «Жилье и городская среда»</w:t>
            </w:r>
          </w:p>
        </w:tc>
        <w:tc>
          <w:tcPr>
            <w:tcW w:w="1559" w:type="dxa"/>
            <w:vMerge w:val="restart"/>
            <w:tcBorders>
              <w:top w:val="single" w:sz="4" w:space="0" w:color="auto"/>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lastRenderedPageBreak/>
              <w:t xml:space="preserve">Жилищный отдел </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2022</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111 069 342,65</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71 035 516,72</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40 033 825,93</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2023</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64 124 163,99</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36 363 411,44</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27 760 752,55</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2024</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22 500 000,00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22 500 000,00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rPr>
          <w:trHeight w:val="20"/>
        </w:trPr>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2025</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22 500 000,00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22 500 000,00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rPr>
          <w:trHeight w:val="20"/>
        </w:trPr>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2026</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Итого</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2022-2026</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220 193 506,64</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71 035 516,72</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36 363 411,44</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112 794 578,48</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val="restart"/>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 xml:space="preserve">Мероприятия, направленные на достижение цели федерального проекта "Обеспечение устойчивого сокращения непригодного для проживания жилищного фонда" </w:t>
            </w:r>
          </w:p>
        </w:tc>
        <w:tc>
          <w:tcPr>
            <w:tcW w:w="1559" w:type="dxa"/>
            <w:vMerge w:val="restart"/>
            <w:tcBorders>
              <w:top w:val="single" w:sz="4" w:space="0" w:color="auto"/>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Жилищный отдел</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2022</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12  819 293,65</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8 253 120,58</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4 566 173,07</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2023</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rPr>
          <w:trHeight w:val="20"/>
        </w:trPr>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2024</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2025</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2026</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tcBorders>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Итого</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2022-2026</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12  819 293,65</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8 253 120,58</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4 566 173,07</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Итого проектная часть</w:t>
            </w:r>
          </w:p>
        </w:tc>
        <w:tc>
          <w:tcPr>
            <w:tcW w:w="1559" w:type="dxa"/>
            <w:tcBorders>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2022-2026</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233 012 800,29</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71 035 516,72</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44 616 532,02</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117 360 751,55</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15304" w:type="dxa"/>
            <w:gridSpan w:val="10"/>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Процессная часть</w:t>
            </w:r>
          </w:p>
        </w:tc>
      </w:tr>
      <w:tr w:rsidR="00414F97" w:rsidRPr="008D5303" w:rsidTr="001C3BC5">
        <w:tc>
          <w:tcPr>
            <w:tcW w:w="3681" w:type="dxa"/>
            <w:vMerge w:val="restart"/>
            <w:tcBorders>
              <w:top w:val="single" w:sz="4" w:space="0" w:color="auto"/>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Комплекс процессных мероприятий «Обеспечение жильем молодых семей, признанных нуждающимися в жилых помещениях в МО «Город Всеволожск»</w:t>
            </w:r>
          </w:p>
        </w:tc>
        <w:tc>
          <w:tcPr>
            <w:tcW w:w="1559" w:type="dxa"/>
            <w:vMerge w:val="restart"/>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Жилищный отдел</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2022</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2 795 805,00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267 854,31</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2 192 454,09</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335 496,60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2023</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af5"/>
              <w:jc w:val="center"/>
              <w:rPr>
                <w:rFonts w:ascii="Times New Roman" w:hAnsi="Times New Roman" w:cs="Times New Roman"/>
                <w:sz w:val="20"/>
                <w:szCs w:val="20"/>
              </w:rPr>
            </w:pPr>
            <w:r w:rsidRPr="008D5303">
              <w:rPr>
                <w:rFonts w:ascii="Times New Roman" w:hAnsi="Times New Roman" w:cs="Times New Roman"/>
                <w:sz w:val="20"/>
                <w:szCs w:val="20"/>
              </w:rPr>
              <w:t>6 479 460,00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778 640,93</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4 858 489,27</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842 329,80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2024</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2025</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vMerge/>
            <w:tcBorders>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vMerge/>
            <w:tcBorders>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2026</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c>
          <w:tcPr>
            <w:tcW w:w="368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559" w:type="dxa"/>
            <w:tcBorders>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Итого</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2022-2026</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9 275 265,00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1 046 495,24</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7 050 943,36</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1 177 826,40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r w:rsidR="00414F97" w:rsidRPr="008D5303" w:rsidTr="001C3BC5">
        <w:trPr>
          <w:trHeight w:val="301"/>
        </w:trPr>
        <w:tc>
          <w:tcPr>
            <w:tcW w:w="368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Итого процессная часть</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2022-2026</w:t>
            </w:r>
          </w:p>
        </w:tc>
        <w:tc>
          <w:tcPr>
            <w:tcW w:w="1626" w:type="dxa"/>
            <w:gridSpan w:val="2"/>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9 275 265,00</w:t>
            </w:r>
          </w:p>
        </w:tc>
        <w:tc>
          <w:tcPr>
            <w:tcW w:w="1417"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 xml:space="preserve"> 1 046 495,24</w:t>
            </w:r>
          </w:p>
        </w:tc>
        <w:tc>
          <w:tcPr>
            <w:tcW w:w="1418"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0,0</w:t>
            </w:r>
          </w:p>
        </w:tc>
        <w:tc>
          <w:tcPr>
            <w:tcW w:w="1559"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b/>
                <w:sz w:val="20"/>
              </w:rPr>
            </w:pPr>
            <w:r w:rsidRPr="008D5303">
              <w:rPr>
                <w:rFonts w:ascii="Times New Roman" w:hAnsi="Times New Roman" w:cs="Times New Roman"/>
                <w:b/>
                <w:sz w:val="20"/>
              </w:rPr>
              <w:t>7 050 943,36</w:t>
            </w:r>
          </w:p>
        </w:tc>
        <w:tc>
          <w:tcPr>
            <w:tcW w:w="1701"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tabs>
                <w:tab w:val="left" w:pos="187"/>
                <w:tab w:val="center" w:pos="394"/>
              </w:tabs>
              <w:jc w:val="center"/>
              <w:rPr>
                <w:rFonts w:ascii="Times New Roman" w:hAnsi="Times New Roman" w:cs="Times New Roman"/>
                <w:b/>
                <w:sz w:val="20"/>
              </w:rPr>
            </w:pPr>
            <w:r w:rsidRPr="008D5303">
              <w:rPr>
                <w:rFonts w:ascii="Times New Roman" w:hAnsi="Times New Roman" w:cs="Times New Roman"/>
                <w:b/>
                <w:sz w:val="20"/>
              </w:rPr>
              <w:t>1 177 826,40</w:t>
            </w:r>
          </w:p>
        </w:tc>
        <w:tc>
          <w:tcPr>
            <w:tcW w:w="925" w:type="dxa"/>
            <w:tcBorders>
              <w:top w:val="single" w:sz="4" w:space="0" w:color="auto"/>
              <w:left w:val="single" w:sz="4" w:space="0" w:color="auto"/>
              <w:bottom w:val="single" w:sz="4" w:space="0" w:color="auto"/>
              <w:right w:val="single" w:sz="4" w:space="0" w:color="auto"/>
            </w:tcBorders>
          </w:tcPr>
          <w:p w:rsidR="00414F97" w:rsidRPr="008D5303" w:rsidRDefault="00414F97" w:rsidP="001C3BC5">
            <w:pPr>
              <w:pStyle w:val="ConsPlusNormal"/>
              <w:jc w:val="center"/>
              <w:rPr>
                <w:rFonts w:ascii="Times New Roman" w:hAnsi="Times New Roman" w:cs="Times New Roman"/>
                <w:sz w:val="20"/>
              </w:rPr>
            </w:pPr>
            <w:r w:rsidRPr="008D5303">
              <w:rPr>
                <w:rFonts w:ascii="Times New Roman" w:hAnsi="Times New Roman" w:cs="Times New Roman"/>
                <w:sz w:val="20"/>
              </w:rPr>
              <w:t>0,00</w:t>
            </w:r>
          </w:p>
        </w:tc>
      </w:tr>
    </w:tbl>
    <w:p w:rsidR="00414F97" w:rsidRPr="008D5303" w:rsidRDefault="00414F97" w:rsidP="00414F97">
      <w:r w:rsidRPr="008D5303">
        <w:t xml:space="preserve">                                                                                                                                                  </w:t>
      </w:r>
    </w:p>
    <w:p w:rsidR="00414F97" w:rsidRPr="008D5303" w:rsidRDefault="00414F97" w:rsidP="00414F97">
      <w:pPr>
        <w:jc w:val="right"/>
        <w:rPr>
          <w:rFonts w:ascii="Times New Roman" w:hAnsi="Times New Roman" w:cs="Times New Roman"/>
        </w:rPr>
      </w:pPr>
    </w:p>
    <w:p w:rsidR="00CB4A5A" w:rsidRDefault="00CB4A5A" w:rsidP="00CB4A5A"/>
    <w:p w:rsidR="00CE7FAE" w:rsidRPr="00CE7FAE" w:rsidRDefault="00095029" w:rsidP="00CE7FAE">
      <w:pPr>
        <w:jc w:val="right"/>
        <w:rPr>
          <w:rFonts w:ascii="Times New Roman" w:hAnsi="Times New Roman" w:cs="Times New Roman"/>
        </w:rPr>
      </w:pPr>
      <w:r>
        <w:rPr>
          <w:rFonts w:ascii="Times New Roman" w:hAnsi="Times New Roman" w:cs="Times New Roman"/>
        </w:rPr>
        <w:lastRenderedPageBreak/>
        <w:t>Приложение № 4</w:t>
      </w:r>
    </w:p>
    <w:p w:rsidR="00CE7FAE" w:rsidRPr="00CE7FAE" w:rsidRDefault="00CE7FAE" w:rsidP="00CE7FAE">
      <w:pPr>
        <w:ind w:firstLine="708"/>
        <w:jc w:val="right"/>
        <w:rPr>
          <w:rFonts w:ascii="Times New Roman" w:hAnsi="Times New Roman" w:cs="Times New Roman"/>
        </w:rPr>
      </w:pPr>
      <w:r w:rsidRPr="00CE7FAE">
        <w:rPr>
          <w:rFonts w:ascii="Times New Roman" w:hAnsi="Times New Roman" w:cs="Times New Roman"/>
        </w:rPr>
        <w:t>к постановлению администрации</w:t>
      </w:r>
    </w:p>
    <w:p w:rsidR="00CE7FAE" w:rsidRDefault="00CE7FAE" w:rsidP="00A11EFA">
      <w:pPr>
        <w:ind w:firstLine="708"/>
        <w:jc w:val="right"/>
        <w:rPr>
          <w:rFonts w:ascii="Times New Roman" w:hAnsi="Times New Roman" w:cs="Times New Roman"/>
        </w:rPr>
      </w:pPr>
      <w:r w:rsidRPr="00CE7FAE">
        <w:rPr>
          <w:rFonts w:ascii="Times New Roman" w:hAnsi="Times New Roman" w:cs="Times New Roman"/>
        </w:rPr>
        <w:t>от____________ № ____________</w:t>
      </w:r>
    </w:p>
    <w:p w:rsidR="00CB4A5A" w:rsidRDefault="00CB4A5A" w:rsidP="00A11EFA">
      <w:pPr>
        <w:ind w:firstLine="708"/>
        <w:jc w:val="right"/>
        <w:rPr>
          <w:rFonts w:ascii="Times New Roman" w:hAnsi="Times New Roman" w:cs="Times New Roman"/>
        </w:rPr>
      </w:pPr>
    </w:p>
    <w:p w:rsidR="00CB4A5A" w:rsidRPr="00A11EFA" w:rsidRDefault="00CB4A5A" w:rsidP="00A11EFA">
      <w:pPr>
        <w:ind w:firstLine="708"/>
        <w:jc w:val="right"/>
        <w:rPr>
          <w:rFonts w:ascii="Times New Roman" w:hAnsi="Times New Roman" w:cs="Times New Roman"/>
        </w:rPr>
      </w:pPr>
    </w:p>
    <w:p w:rsidR="009D4072" w:rsidRDefault="009D4072" w:rsidP="009D4072">
      <w:pPr>
        <w:widowControl w:val="0"/>
        <w:autoSpaceDE w:val="0"/>
        <w:autoSpaceDN w:val="0"/>
        <w:spacing w:after="0" w:line="240" w:lineRule="auto"/>
        <w:jc w:val="center"/>
        <w:rPr>
          <w:rFonts w:ascii="Times New Roman" w:eastAsia="Times New Roman" w:hAnsi="Times New Roman" w:cs="Times New Roman"/>
          <w:b/>
          <w:i/>
          <w:sz w:val="24"/>
          <w:szCs w:val="24"/>
          <w:lang w:eastAsia="ru-RU"/>
        </w:rPr>
      </w:pPr>
      <w:r w:rsidRPr="000427A7">
        <w:rPr>
          <w:rFonts w:ascii="Times New Roman" w:eastAsia="Times New Roman" w:hAnsi="Times New Roman" w:cs="Times New Roman"/>
          <w:b/>
          <w:i/>
          <w:sz w:val="24"/>
          <w:szCs w:val="24"/>
          <w:lang w:eastAsia="ru-RU"/>
        </w:rPr>
        <w:t xml:space="preserve">Сводный детальный план реализации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 на 2022-2026 годы» </w:t>
      </w:r>
    </w:p>
    <w:p w:rsidR="00CB4A5A" w:rsidRDefault="00CB4A5A" w:rsidP="009D4072">
      <w:pPr>
        <w:widowControl w:val="0"/>
        <w:autoSpaceDE w:val="0"/>
        <w:autoSpaceDN w:val="0"/>
        <w:spacing w:after="0" w:line="240" w:lineRule="auto"/>
        <w:jc w:val="center"/>
        <w:rPr>
          <w:rFonts w:ascii="Times New Roman" w:eastAsia="Times New Roman" w:hAnsi="Times New Roman" w:cs="Times New Roman"/>
          <w:b/>
          <w:i/>
          <w:sz w:val="24"/>
          <w:szCs w:val="24"/>
          <w:lang w:eastAsia="ru-RU"/>
        </w:rPr>
      </w:pPr>
    </w:p>
    <w:p w:rsidR="001B2FAE" w:rsidRPr="008D5303" w:rsidRDefault="001B2FAE" w:rsidP="001B2FAE">
      <w:pPr>
        <w:widowControl w:val="0"/>
        <w:autoSpaceDE w:val="0"/>
        <w:autoSpaceDN w:val="0"/>
        <w:spacing w:after="0" w:line="240" w:lineRule="auto"/>
        <w:jc w:val="center"/>
        <w:rPr>
          <w:rFonts w:ascii="Times New Roman" w:eastAsia="Times New Roman" w:hAnsi="Times New Roman" w:cs="Times New Roman"/>
          <w:b/>
          <w:i/>
          <w:sz w:val="24"/>
          <w:szCs w:val="24"/>
          <w:lang w:eastAsia="ru-RU"/>
        </w:rPr>
      </w:pPr>
      <w:r w:rsidRPr="008D5303">
        <w:rPr>
          <w:rFonts w:ascii="Times New Roman" w:eastAsia="Times New Roman" w:hAnsi="Times New Roman" w:cs="Times New Roman"/>
          <w:b/>
          <w:i/>
          <w:sz w:val="24"/>
          <w:szCs w:val="24"/>
          <w:lang w:eastAsia="ru-RU"/>
        </w:rPr>
        <w:t xml:space="preserve">Сводный детальный план реализации муниципальной программы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 на 2022-2026 годы» </w:t>
      </w:r>
    </w:p>
    <w:p w:rsidR="001B2FAE" w:rsidRPr="008D5303" w:rsidRDefault="001B2FAE" w:rsidP="001B2FAE">
      <w:pPr>
        <w:widowControl w:val="0"/>
        <w:autoSpaceDE w:val="0"/>
        <w:autoSpaceDN w:val="0"/>
        <w:spacing w:after="0" w:line="240" w:lineRule="auto"/>
        <w:jc w:val="center"/>
        <w:rPr>
          <w:rFonts w:ascii="Times New Roman" w:eastAsia="Times New Roman" w:hAnsi="Times New Roman" w:cs="Times New Roman"/>
          <w:b/>
          <w:i/>
          <w:color w:val="FF0000"/>
          <w:sz w:val="24"/>
          <w:szCs w:val="24"/>
          <w:lang w:eastAsia="ru-RU"/>
        </w:rPr>
      </w:pPr>
    </w:p>
    <w:p w:rsidR="001B2FAE" w:rsidRPr="008D5303" w:rsidRDefault="001B2FAE" w:rsidP="001B2FAE">
      <w:pPr>
        <w:widowControl w:val="0"/>
        <w:autoSpaceDE w:val="0"/>
        <w:autoSpaceDN w:val="0"/>
        <w:spacing w:after="0" w:line="240" w:lineRule="auto"/>
        <w:jc w:val="center"/>
        <w:rPr>
          <w:rFonts w:ascii="Times New Roman" w:eastAsia="Times New Roman" w:hAnsi="Times New Roman" w:cs="Times New Roman"/>
          <w:b/>
          <w:i/>
          <w:sz w:val="24"/>
          <w:szCs w:val="24"/>
          <w:lang w:eastAsia="ru-RU"/>
        </w:rPr>
      </w:pPr>
    </w:p>
    <w:tbl>
      <w:tblPr>
        <w:tblW w:w="16160" w:type="dxa"/>
        <w:tblInd w:w="-572" w:type="dxa"/>
        <w:tblLayout w:type="fixed"/>
        <w:tblCellMar>
          <w:top w:w="102" w:type="dxa"/>
          <w:left w:w="62" w:type="dxa"/>
          <w:bottom w:w="102" w:type="dxa"/>
          <w:right w:w="62" w:type="dxa"/>
        </w:tblCellMar>
        <w:tblLook w:val="0000" w:firstRow="0" w:lastRow="0" w:firstColumn="0" w:lastColumn="0" w:noHBand="0" w:noVBand="0"/>
      </w:tblPr>
      <w:tblGrid>
        <w:gridCol w:w="567"/>
        <w:gridCol w:w="1843"/>
        <w:gridCol w:w="1276"/>
        <w:gridCol w:w="1134"/>
        <w:gridCol w:w="1559"/>
        <w:gridCol w:w="1559"/>
        <w:gridCol w:w="1276"/>
        <w:gridCol w:w="1418"/>
        <w:gridCol w:w="1417"/>
        <w:gridCol w:w="1559"/>
        <w:gridCol w:w="1134"/>
        <w:gridCol w:w="1418"/>
      </w:tblGrid>
      <w:tr w:rsidR="001B2FAE" w:rsidRPr="008D5303" w:rsidTr="001C3BC5">
        <w:tc>
          <w:tcPr>
            <w:tcW w:w="567" w:type="dxa"/>
            <w:vMerge w:val="restart"/>
            <w:tcBorders>
              <w:top w:val="single" w:sz="4" w:space="0" w:color="auto"/>
              <w:left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c>
          <w:tcPr>
            <w:tcW w:w="1843" w:type="dxa"/>
            <w:vMerge w:val="restart"/>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Наименование муниципальной программы, подпрограммы муниципальной программы, структурного элемента муниципальной программы</w:t>
            </w:r>
          </w:p>
        </w:tc>
        <w:tc>
          <w:tcPr>
            <w:tcW w:w="1276" w:type="dxa"/>
            <w:vMerge w:val="restart"/>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 xml:space="preserve">Ответственный исполнитель, соисполнитель, участник </w:t>
            </w:r>
          </w:p>
        </w:tc>
        <w:tc>
          <w:tcPr>
            <w:tcW w:w="1134" w:type="dxa"/>
            <w:vMerge w:val="restart"/>
            <w:tcBorders>
              <w:top w:val="single" w:sz="4" w:space="0" w:color="auto"/>
              <w:left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Годы реализации</w:t>
            </w:r>
          </w:p>
        </w:tc>
        <w:tc>
          <w:tcPr>
            <w:tcW w:w="1559" w:type="dxa"/>
            <w:vMerge w:val="restart"/>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 xml:space="preserve">Ожидаемый результат реализации структурного элемента * </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6804" w:type="dxa"/>
            <w:gridSpan w:val="5"/>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Оценка расходов (руб., в ценах соответствующих лет)</w:t>
            </w:r>
          </w:p>
        </w:tc>
        <w:tc>
          <w:tcPr>
            <w:tcW w:w="1418" w:type="dxa"/>
            <w:vMerge w:val="restart"/>
            <w:tcBorders>
              <w:top w:val="single" w:sz="4" w:space="0" w:color="auto"/>
              <w:left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Ответственный за реализацию структурного элемента</w:t>
            </w:r>
          </w:p>
        </w:tc>
      </w:tr>
      <w:tr w:rsidR="001B2FAE" w:rsidRPr="008D5303" w:rsidTr="001C3BC5">
        <w:tc>
          <w:tcPr>
            <w:tcW w:w="567" w:type="dxa"/>
            <w:vMerge/>
            <w:tcBorders>
              <w:left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vMerge/>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vMerge/>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vMerge/>
            <w:tcBorders>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559" w:type="dxa"/>
            <w:vMerge/>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ind w:left="363"/>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Всего</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Федеральный бюджет</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ГК "Фонд содействия реформированию жилищно-коммунального хозяйства</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Областной бюджет Ленинградской области</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Местные бюджеты</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Прочие источники</w:t>
            </w:r>
          </w:p>
        </w:tc>
        <w:tc>
          <w:tcPr>
            <w:tcW w:w="1418" w:type="dxa"/>
            <w:vMerge/>
            <w:tcBorders>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r>
      <w:tr w:rsidR="001B2FAE" w:rsidRPr="008D5303" w:rsidTr="001C3BC5">
        <w:tc>
          <w:tcPr>
            <w:tcW w:w="567" w:type="dxa"/>
            <w:vMerge/>
            <w:tcBorders>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4</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5</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7</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8</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9</w:t>
            </w:r>
          </w:p>
        </w:tc>
      </w:tr>
      <w:tr w:rsidR="001B2FAE" w:rsidRPr="008D5303" w:rsidTr="001C3BC5">
        <w:trPr>
          <w:trHeight w:val="3918"/>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hAnsi="Times New Roman" w:cs="Times New Roman"/>
              </w:rPr>
              <w:t>Муниципальная программа «Обеспечение качественным жильем граждан на территории муниципального образования «Город Всеволожск» Всеволожского муниципального района Ленинградской области на 2022-2026 годы»</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p>
          <w:p w:rsidR="001B2FAE" w:rsidRPr="008D5303" w:rsidRDefault="001B2FAE" w:rsidP="001C3BC5">
            <w:pPr>
              <w:widowControl w:val="0"/>
              <w:autoSpaceDE w:val="0"/>
              <w:autoSpaceDN w:val="0"/>
              <w:spacing w:after="0" w:line="240" w:lineRule="exact"/>
              <w:jc w:val="center"/>
              <w:rPr>
                <w:rFonts w:ascii="Times New Roman" w:hAnsi="Times New Roman" w:cs="Times New Roman"/>
              </w:rPr>
            </w:pPr>
          </w:p>
          <w:p w:rsidR="001B2FAE" w:rsidRPr="008D5303" w:rsidRDefault="001B2FAE" w:rsidP="001C3BC5">
            <w:pPr>
              <w:widowControl w:val="0"/>
              <w:autoSpaceDE w:val="0"/>
              <w:autoSpaceDN w:val="0"/>
              <w:spacing w:after="0" w:line="240" w:lineRule="exact"/>
              <w:jc w:val="center"/>
              <w:rPr>
                <w:rFonts w:ascii="Times New Roman" w:hAnsi="Times New Roman" w:cs="Times New Roman"/>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242 288 065,29</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ind w:hanging="79"/>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1 046 495,24</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71 035 516,72</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51 667 475,38</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118 538 577,95</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p>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Начальник жилищного отдела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Зимина А.И.</w:t>
            </w:r>
          </w:p>
        </w:tc>
      </w:tr>
      <w:tr w:rsidR="001B2FAE" w:rsidRPr="008D5303" w:rsidTr="001C3BC5">
        <w:trPr>
          <w:trHeight w:val="283"/>
        </w:trPr>
        <w:tc>
          <w:tcPr>
            <w:tcW w:w="2410" w:type="dxa"/>
            <w:gridSpan w:val="2"/>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3750" w:type="dxa"/>
            <w:gridSpan w:val="10"/>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Проектная часть</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1.1</w:t>
            </w: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after="81"/>
              <w:jc w:val="both"/>
              <w:rPr>
                <w:rFonts w:ascii="Times New Roman" w:hAnsi="Times New Roman" w:cs="Times New Roman"/>
              </w:rPr>
            </w:pPr>
            <w:r w:rsidRPr="008D5303">
              <w:rPr>
                <w:rFonts w:ascii="Times New Roman" w:hAnsi="Times New Roman" w:cs="Times New Roman"/>
              </w:rPr>
              <w:t>Федеральный проект "Обеспечение устойчивого сокращения непригодного для проживания жилищного фонда" входящий в состав национального проекта «Жилье и городская среда»</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111  069 342,65</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71 035 516,72</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40 033 825,93</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Начальник жилищного отдела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Зимина А.И.</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64 124 163,99</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36 363 411,44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27 760 752,55</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2025</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1.1.1</w:t>
            </w: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hAnsi="Times New Roman" w:cs="Times New Roman"/>
              </w:rPr>
              <w:t>Обеспечение жилыми помещениями граждан, проживающих в многоквартирных домах на территории МО «Город Всеволожск» в рамках региональной адресной программы «Переселение граждан из аварийного жилищного фонда на территории ЛО в 2019-2025»</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Приобретение 18 квартир для последующей передачи граждан</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111  069 342,65</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71 035 516,72</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40 033 825,93</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Начальник жилищного отдела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Зимина А.И.</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Приобретение 13 квартир для последующей передачи граждан</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64 124 163,99</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36 363 411,44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27 760 752,55</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2025</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2.1</w:t>
            </w: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hAnsi="Times New Roman" w:cs="Times New Roman"/>
              </w:rPr>
              <w:t>Мероприятия, направленные на достижение цели федерального проекта "Обеспечение устойчивого сокращения непригодного для проживания жилищного фонда"</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12  819 293,65</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8 253 120,58</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4 566 173,07</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Начальник жилищного отдела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Зимина А.И.</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r w:rsidRPr="008D5303">
              <w:t>22 500 000,00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r w:rsidRPr="008D5303">
              <w:t>22 500 000,00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2025</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r w:rsidRPr="008D5303">
              <w:t>22 500 000,00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r w:rsidRPr="008D5303">
              <w:t>22 500 000,00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5269"/>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lastRenderedPageBreak/>
              <w:t>2.1.1</w:t>
            </w: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hAnsi="Times New Roman" w:cs="Times New Roman"/>
              </w:rPr>
              <w:t>Переселение граждан из аварийного жилищного фонда на территории МО «Город Всеволожск» в рамках региональной адресной программы основного мероприятия «Ликвидации аварийного жилищного фонда на территории Ленинградской области»</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Приобретение 2 квартир для последующей передачи граждан</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12  819 293,65</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8 253 120,58</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4 566 173,07</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Начальник жилищного отдела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Зимина А.И.</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149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Приобретение 13 квартир для последующей передачи граждан</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2025</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 xml:space="preserve">Приобретение 13 квартир для последующей </w:t>
            </w:r>
            <w:r w:rsidRPr="008D5303">
              <w:rPr>
                <w:rFonts w:ascii="Times New Roman" w:hAnsi="Times New Roman" w:cs="Times New Roman"/>
              </w:rPr>
              <w:lastRenderedPageBreak/>
              <w:t>передачи граждан</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lastRenderedPageBreak/>
              <w:t>22 500 000,00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22 500 000,00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2410" w:type="dxa"/>
            <w:gridSpan w:val="2"/>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3</w:t>
            </w:r>
          </w:p>
        </w:tc>
        <w:tc>
          <w:tcPr>
            <w:tcW w:w="13750" w:type="dxa"/>
            <w:gridSpan w:val="10"/>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Процессная часть</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3.1</w:t>
            </w: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Комплекс процессных мероприятий «Обеспечение жильем молодых семей, признанных нуждающимися в жилых помещениях в МО «Город Всеволожск»</w:t>
            </w:r>
            <w:r w:rsidRPr="008D5303">
              <w:rPr>
                <w:rFonts w:ascii="Times New Roman" w:hAnsi="Times New Roman" w:cs="Times New Roman"/>
                <w:sz w:val="20"/>
              </w:rPr>
              <w:t xml:space="preserve"> </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2 795 805,00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267 854,31</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2 192 454,09</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335 496,60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Начальник жилищного отдела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Зимина А.И.</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af5"/>
              <w:jc w:val="center"/>
              <w:rPr>
                <w:rFonts w:ascii="Times New Roman" w:hAnsi="Times New Roman" w:cs="Times New Roman"/>
              </w:rPr>
            </w:pPr>
            <w:r w:rsidRPr="008D5303">
              <w:rPr>
                <w:rFonts w:ascii="Times New Roman" w:hAnsi="Times New Roman" w:cs="Times New Roman"/>
              </w:rPr>
              <w:t>6 479 460,00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778 640,93</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4 858 489,27</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842 329,80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af5"/>
              <w:jc w:val="center"/>
              <w:rPr>
                <w:rFonts w:ascii="Times New Roman" w:hAnsi="Times New Roman" w:cs="Times New Roman"/>
              </w:rPr>
            </w:pPr>
            <w:r w:rsidRPr="008D5303">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2025</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3.1.1</w:t>
            </w: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hAnsi="Times New Roman" w:cs="Times New Roman"/>
              </w:rPr>
              <w:t>Процесс включения молодых семей в списки участников программы</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Включение молодых семей в списки участников программы, 1 семья</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Начальник жилищного отдела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Зимина А.И.</w:t>
            </w:r>
          </w:p>
        </w:tc>
      </w:tr>
      <w:tr w:rsidR="001B2FAE" w:rsidRPr="008D5303" w:rsidTr="001C3BC5">
        <w:trPr>
          <w:trHeight w:val="1479"/>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Включение молодых семей в списки участников программы, 1 семья</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2025</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3.1.2</w:t>
            </w: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hAnsi="Times New Roman" w:cs="Times New Roman"/>
              </w:rPr>
              <w:t>Процесс предоставления социальных выплат на приобретение квартир</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Предоставление социальных выплат на приобретение квартир,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1 социальная выплата</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2 795 805,00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267 854,31</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2 192 454,09</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335 496,60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Начальник жилищного отдела </w:t>
            </w:r>
          </w:p>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hAnsi="Times New Roman" w:cs="Times New Roman"/>
              </w:rPr>
              <w:t>Зимина А.И.</w:t>
            </w:r>
          </w:p>
        </w:tc>
      </w:tr>
      <w:tr w:rsidR="001B2FAE" w:rsidRPr="008D5303" w:rsidTr="001C3BC5">
        <w:trPr>
          <w:trHeight w:val="1795"/>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r w:rsidRPr="008D5303">
              <w:rPr>
                <w:rFonts w:ascii="Times New Roman" w:eastAsia="Calibri"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hAnsi="Times New Roman" w:cs="Times New Roman"/>
              </w:rPr>
            </w:pPr>
            <w:r w:rsidRPr="008D5303">
              <w:rPr>
                <w:rFonts w:ascii="Times New Roman" w:hAnsi="Times New Roman" w:cs="Times New Roman"/>
              </w:rPr>
              <w:t xml:space="preserve">Предоставление социальных выплат на приобретение квартир, </w:t>
            </w:r>
          </w:p>
          <w:p w:rsidR="001B2FAE" w:rsidRPr="008D5303" w:rsidRDefault="001B2FAE" w:rsidP="001C3BC5">
            <w:pPr>
              <w:jc w:val="center"/>
              <w:rPr>
                <w:rFonts w:ascii="Times New Roman" w:hAnsi="Times New Roman" w:cs="Times New Roman"/>
              </w:rPr>
            </w:pPr>
            <w:r w:rsidRPr="008D5303">
              <w:rPr>
                <w:rFonts w:ascii="Times New Roman" w:hAnsi="Times New Roman" w:cs="Times New Roman"/>
              </w:rPr>
              <w:t>1 социальная выплата</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af5"/>
              <w:jc w:val="center"/>
              <w:rPr>
                <w:rFonts w:ascii="Times New Roman" w:hAnsi="Times New Roman" w:cs="Times New Roman"/>
              </w:rPr>
            </w:pPr>
            <w:r w:rsidRPr="008D5303">
              <w:rPr>
                <w:rFonts w:ascii="Times New Roman" w:hAnsi="Times New Roman" w:cs="Times New Roman"/>
              </w:rPr>
              <w:t>6 479 460,00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778 640,93</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4 858 489,27</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842 329,80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af5"/>
              <w:jc w:val="center"/>
              <w:rPr>
                <w:rFonts w:ascii="Times New Roman" w:hAnsi="Times New Roman" w:cs="Times New Roman"/>
              </w:rPr>
            </w:pPr>
            <w:r w:rsidRPr="008D5303">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r w:rsidRPr="008D5303">
              <w:rPr>
                <w:rFonts w:ascii="Times New Roman" w:eastAsia="Calibri"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r w:rsidRPr="008D5303">
              <w:rPr>
                <w:rFonts w:ascii="Times New Roman" w:eastAsia="Calibri" w:hAnsi="Times New Roman" w:cs="Times New Roman"/>
              </w:rPr>
              <w:t>х</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2025</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r>
      <w:tr w:rsidR="001B2FAE" w:rsidRPr="008D5303" w:rsidTr="001C3BC5">
        <w:trPr>
          <w:trHeight w:val="686"/>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Итого по муниципальной программе</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r w:rsidRPr="008D5303">
              <w:rPr>
                <w:rFonts w:ascii="Times New Roman" w:hAnsi="Times New Roman" w:cs="Times New Roman"/>
              </w:rPr>
              <w:t>Жилищный отдел</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2022</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126 684 441,30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267 854,31</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71 035 516,72</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10 445 574,67</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44 935 495,60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2023</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70 603 623,99</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778 640,93</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41 221 900,71</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28 603 082,35</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af5"/>
              <w:jc w:val="center"/>
              <w:rPr>
                <w:rFonts w:ascii="Times New Roman" w:hAnsi="Times New Roman" w:cs="Times New Roman"/>
              </w:rPr>
            </w:pPr>
            <w:r w:rsidRPr="008D5303">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2024</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ConsPlusNormal"/>
              <w:jc w:val="center"/>
              <w:rPr>
                <w:rFonts w:ascii="Times New Roman" w:hAnsi="Times New Roman" w:cs="Times New Roman"/>
                <w:szCs w:val="22"/>
              </w:rPr>
            </w:pPr>
            <w:r w:rsidRPr="008D5303">
              <w:rPr>
                <w:rFonts w:ascii="Times New Roman" w:hAnsi="Times New Roman" w:cs="Times New Roman"/>
                <w:szCs w:val="22"/>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2025</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22 500 000,00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pStyle w:val="af5"/>
              <w:jc w:val="center"/>
              <w:rPr>
                <w:rFonts w:ascii="Times New Roman" w:hAnsi="Times New Roman" w:cs="Times New Roman"/>
              </w:rPr>
            </w:pPr>
            <w:r w:rsidRPr="008D5303">
              <w:rPr>
                <w:rFonts w:ascii="Times New Roman" w:hAnsi="Times New Roman" w:cs="Times New Roman"/>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hAnsi="Times New Roman" w:cs="Times New Roman"/>
              </w:rPr>
            </w:pPr>
            <w:r w:rsidRPr="008D5303">
              <w:rPr>
                <w:rFonts w:ascii="Times New Roman" w:eastAsia="Times New Roman" w:hAnsi="Times New Roman" w:cs="Times New Roman"/>
                <w:lang w:eastAsia="ru-RU"/>
              </w:rPr>
              <w:t>х</w:t>
            </w:r>
          </w:p>
        </w:tc>
      </w:tr>
      <w:tr w:rsidR="001B2FAE" w:rsidRPr="008D5303" w:rsidTr="001C3BC5">
        <w:trPr>
          <w:trHeight w:val="283"/>
        </w:trPr>
        <w:tc>
          <w:tcPr>
            <w:tcW w:w="56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843"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spacing w:line="240" w:lineRule="exact"/>
              <w:jc w:val="center"/>
              <w:rPr>
                <w:rFonts w:ascii="Times New Roman" w:eastAsia="Calibri" w:hAnsi="Times New Roman" w:cs="Times New Roman"/>
              </w:rPr>
            </w:pP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2026</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276"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7"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559"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134"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widowControl w:val="0"/>
              <w:autoSpaceDE w:val="0"/>
              <w:autoSpaceDN w:val="0"/>
              <w:spacing w:after="0" w:line="240" w:lineRule="exact"/>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0,00</w:t>
            </w:r>
          </w:p>
        </w:tc>
        <w:tc>
          <w:tcPr>
            <w:tcW w:w="1418" w:type="dxa"/>
            <w:tcBorders>
              <w:top w:val="single" w:sz="4" w:space="0" w:color="auto"/>
              <w:left w:val="single" w:sz="4" w:space="0" w:color="auto"/>
              <w:bottom w:val="single" w:sz="4" w:space="0" w:color="auto"/>
              <w:right w:val="single" w:sz="4" w:space="0" w:color="auto"/>
            </w:tcBorders>
          </w:tcPr>
          <w:p w:rsidR="001B2FAE" w:rsidRPr="008D5303" w:rsidRDefault="001B2FAE" w:rsidP="001C3BC5">
            <w:pPr>
              <w:jc w:val="center"/>
              <w:rPr>
                <w:rFonts w:ascii="Times New Roman" w:eastAsia="Times New Roman" w:hAnsi="Times New Roman" w:cs="Times New Roman"/>
                <w:lang w:eastAsia="ru-RU"/>
              </w:rPr>
            </w:pPr>
            <w:r w:rsidRPr="008D5303">
              <w:rPr>
                <w:rFonts w:ascii="Times New Roman" w:eastAsia="Times New Roman" w:hAnsi="Times New Roman" w:cs="Times New Roman"/>
                <w:lang w:eastAsia="ru-RU"/>
              </w:rPr>
              <w:t>х</w:t>
            </w:r>
          </w:p>
        </w:tc>
      </w:tr>
    </w:tbl>
    <w:p w:rsidR="001B2FAE" w:rsidRPr="008D5303" w:rsidRDefault="001B2FAE" w:rsidP="001B2FAE">
      <w:pPr>
        <w:widowControl w:val="0"/>
        <w:spacing w:after="0" w:line="240" w:lineRule="auto"/>
        <w:textAlignment w:val="baseline"/>
        <w:rPr>
          <w:rFonts w:ascii="Times New Roman" w:eastAsia="Times New Roman" w:hAnsi="Times New Roman" w:cs="Times New Roman"/>
          <w:lang w:eastAsia="ru-RU"/>
        </w:rPr>
      </w:pPr>
    </w:p>
    <w:p w:rsidR="00CB4A5A" w:rsidRPr="00642278" w:rsidRDefault="00CB4A5A" w:rsidP="00CB4A5A">
      <w:pPr>
        <w:widowControl w:val="0"/>
        <w:spacing w:after="0" w:line="240" w:lineRule="auto"/>
        <w:textAlignment w:val="baseline"/>
        <w:rPr>
          <w:rFonts w:ascii="Times New Roman" w:eastAsia="Times New Roman" w:hAnsi="Times New Roman" w:cs="Times New Roman"/>
          <w:highlight w:val="yellow"/>
          <w:lang w:eastAsia="ru-RU"/>
        </w:rPr>
      </w:pPr>
    </w:p>
    <w:sectPr w:rsidR="00CB4A5A" w:rsidRPr="00642278" w:rsidSect="009D4072">
      <w:pgSz w:w="16838" w:h="11906" w:orient="landscape"/>
      <w:pgMar w:top="426" w:right="1134" w:bottom="426" w:left="85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16521" w:rsidRDefault="00416521" w:rsidP="007D0EBF">
      <w:pPr>
        <w:spacing w:after="0" w:line="240" w:lineRule="auto"/>
      </w:pPr>
      <w:r>
        <w:separator/>
      </w:r>
    </w:p>
  </w:endnote>
  <w:endnote w:type="continuationSeparator" w:id="0">
    <w:p w:rsidR="00416521" w:rsidRDefault="00416521" w:rsidP="007D0E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9C4" w:rsidRDefault="002C79C4">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9C4" w:rsidRDefault="002C79C4">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9C4" w:rsidRDefault="002C79C4">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16521" w:rsidRDefault="00416521" w:rsidP="007D0EBF">
      <w:pPr>
        <w:spacing w:after="0" w:line="240" w:lineRule="auto"/>
      </w:pPr>
      <w:r>
        <w:separator/>
      </w:r>
    </w:p>
  </w:footnote>
  <w:footnote w:type="continuationSeparator" w:id="0">
    <w:p w:rsidR="00416521" w:rsidRDefault="00416521" w:rsidP="007D0E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9C4" w:rsidRDefault="002C79C4">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9C4" w:rsidRDefault="002C79C4">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79C4" w:rsidRDefault="002C79C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1E0A13"/>
    <w:multiLevelType w:val="hybridMultilevel"/>
    <w:tmpl w:val="47C02794"/>
    <w:lvl w:ilvl="0" w:tplc="3446D386">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 w15:restartNumberingAfterBreak="0">
    <w:nsid w:val="3D48244D"/>
    <w:multiLevelType w:val="hybridMultilevel"/>
    <w:tmpl w:val="B7F26CC2"/>
    <w:lvl w:ilvl="0" w:tplc="21B0BAB2">
      <w:start w:val="1"/>
      <w:numFmt w:val="bullet"/>
      <w:lvlText w:val=""/>
      <w:lvlJc w:val="left"/>
      <w:pPr>
        <w:tabs>
          <w:tab w:val="num" w:pos="966"/>
        </w:tabs>
        <w:ind w:left="966" w:hanging="360"/>
      </w:pPr>
      <w:rPr>
        <w:rFonts w:ascii="Symbol" w:hAnsi="Symbol" w:hint="default"/>
        <w:b w:val="0"/>
        <w:i w:val="0"/>
        <w:spacing w:val="0"/>
        <w:position w:val="0"/>
        <w:sz w:val="18"/>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 w15:restartNumberingAfterBreak="0">
    <w:nsid w:val="695128C7"/>
    <w:multiLevelType w:val="hybridMultilevel"/>
    <w:tmpl w:val="47C02794"/>
    <w:lvl w:ilvl="0" w:tplc="3446D386">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 w15:restartNumberingAfterBreak="0">
    <w:nsid w:val="6BA7421B"/>
    <w:multiLevelType w:val="hybridMultilevel"/>
    <w:tmpl w:val="0CB49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33C1E41"/>
    <w:multiLevelType w:val="hybridMultilevel"/>
    <w:tmpl w:val="37F64414"/>
    <w:lvl w:ilvl="0" w:tplc="80025AA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286"/>
    <w:rsid w:val="00021140"/>
    <w:rsid w:val="000242C2"/>
    <w:rsid w:val="00042597"/>
    <w:rsid w:val="000437AC"/>
    <w:rsid w:val="00044661"/>
    <w:rsid w:val="000555B6"/>
    <w:rsid w:val="00057891"/>
    <w:rsid w:val="000646AB"/>
    <w:rsid w:val="00071F0A"/>
    <w:rsid w:val="0007699B"/>
    <w:rsid w:val="00084047"/>
    <w:rsid w:val="00090902"/>
    <w:rsid w:val="00095029"/>
    <w:rsid w:val="00097829"/>
    <w:rsid w:val="000A4302"/>
    <w:rsid w:val="000B1D09"/>
    <w:rsid w:val="000B2B21"/>
    <w:rsid w:val="000E076B"/>
    <w:rsid w:val="000E0BBA"/>
    <w:rsid w:val="001225B8"/>
    <w:rsid w:val="0013269D"/>
    <w:rsid w:val="001378BA"/>
    <w:rsid w:val="00141088"/>
    <w:rsid w:val="00155EB1"/>
    <w:rsid w:val="00172E3C"/>
    <w:rsid w:val="001B05E9"/>
    <w:rsid w:val="001B2FAE"/>
    <w:rsid w:val="001D2869"/>
    <w:rsid w:val="001F6CA1"/>
    <w:rsid w:val="001F7E00"/>
    <w:rsid w:val="00201D02"/>
    <w:rsid w:val="002064CA"/>
    <w:rsid w:val="002070C3"/>
    <w:rsid w:val="0021572C"/>
    <w:rsid w:val="00231997"/>
    <w:rsid w:val="00264A3D"/>
    <w:rsid w:val="00264FA9"/>
    <w:rsid w:val="00266822"/>
    <w:rsid w:val="00272116"/>
    <w:rsid w:val="00282006"/>
    <w:rsid w:val="002877AD"/>
    <w:rsid w:val="00287F83"/>
    <w:rsid w:val="002A6DC6"/>
    <w:rsid w:val="002A7D55"/>
    <w:rsid w:val="002B15C5"/>
    <w:rsid w:val="002C31BD"/>
    <w:rsid w:val="002C79C4"/>
    <w:rsid w:val="002D10A1"/>
    <w:rsid w:val="002F302B"/>
    <w:rsid w:val="00307B4B"/>
    <w:rsid w:val="00312310"/>
    <w:rsid w:val="00326849"/>
    <w:rsid w:val="00344E5C"/>
    <w:rsid w:val="00345445"/>
    <w:rsid w:val="00350EEC"/>
    <w:rsid w:val="00352637"/>
    <w:rsid w:val="0036401E"/>
    <w:rsid w:val="003642EE"/>
    <w:rsid w:val="00371098"/>
    <w:rsid w:val="00377751"/>
    <w:rsid w:val="00380C7F"/>
    <w:rsid w:val="00386AB5"/>
    <w:rsid w:val="003A40CC"/>
    <w:rsid w:val="003B5399"/>
    <w:rsid w:val="003B53B6"/>
    <w:rsid w:val="0041075B"/>
    <w:rsid w:val="00414F97"/>
    <w:rsid w:val="00416521"/>
    <w:rsid w:val="00417691"/>
    <w:rsid w:val="00443C12"/>
    <w:rsid w:val="00454B14"/>
    <w:rsid w:val="00455526"/>
    <w:rsid w:val="00456EAD"/>
    <w:rsid w:val="00460773"/>
    <w:rsid w:val="0046641C"/>
    <w:rsid w:val="00497CD0"/>
    <w:rsid w:val="004B55BB"/>
    <w:rsid w:val="004C7286"/>
    <w:rsid w:val="004D48FA"/>
    <w:rsid w:val="004F5CD0"/>
    <w:rsid w:val="004F71B6"/>
    <w:rsid w:val="0050269A"/>
    <w:rsid w:val="005130AF"/>
    <w:rsid w:val="0051512D"/>
    <w:rsid w:val="0051718C"/>
    <w:rsid w:val="00520A58"/>
    <w:rsid w:val="005238D8"/>
    <w:rsid w:val="005249DF"/>
    <w:rsid w:val="0053780F"/>
    <w:rsid w:val="00544EBD"/>
    <w:rsid w:val="00561555"/>
    <w:rsid w:val="005836ED"/>
    <w:rsid w:val="00586F98"/>
    <w:rsid w:val="0059355B"/>
    <w:rsid w:val="005A03B3"/>
    <w:rsid w:val="005A1C8E"/>
    <w:rsid w:val="005B0C96"/>
    <w:rsid w:val="005B7663"/>
    <w:rsid w:val="005C5CFE"/>
    <w:rsid w:val="005D2573"/>
    <w:rsid w:val="005D6C7E"/>
    <w:rsid w:val="005E6307"/>
    <w:rsid w:val="006152BC"/>
    <w:rsid w:val="006640DA"/>
    <w:rsid w:val="00680444"/>
    <w:rsid w:val="006A3C17"/>
    <w:rsid w:val="006C2A7B"/>
    <w:rsid w:val="006C54A6"/>
    <w:rsid w:val="006D03F5"/>
    <w:rsid w:val="006D621A"/>
    <w:rsid w:val="006D72A6"/>
    <w:rsid w:val="006F0864"/>
    <w:rsid w:val="00710F10"/>
    <w:rsid w:val="007258CC"/>
    <w:rsid w:val="00727F30"/>
    <w:rsid w:val="00740DDF"/>
    <w:rsid w:val="0076203F"/>
    <w:rsid w:val="00765AAC"/>
    <w:rsid w:val="00774313"/>
    <w:rsid w:val="00785198"/>
    <w:rsid w:val="007B37ED"/>
    <w:rsid w:val="007C54FF"/>
    <w:rsid w:val="007D0EBF"/>
    <w:rsid w:val="007F4EB9"/>
    <w:rsid w:val="0080526A"/>
    <w:rsid w:val="0081321A"/>
    <w:rsid w:val="00833C65"/>
    <w:rsid w:val="0084753E"/>
    <w:rsid w:val="00857D9D"/>
    <w:rsid w:val="00860E27"/>
    <w:rsid w:val="008833E3"/>
    <w:rsid w:val="008A2CF2"/>
    <w:rsid w:val="008D6C48"/>
    <w:rsid w:val="008D79ED"/>
    <w:rsid w:val="008E4B84"/>
    <w:rsid w:val="008E5981"/>
    <w:rsid w:val="008F05D1"/>
    <w:rsid w:val="009035E9"/>
    <w:rsid w:val="00907EF8"/>
    <w:rsid w:val="00925449"/>
    <w:rsid w:val="0092550B"/>
    <w:rsid w:val="00933484"/>
    <w:rsid w:val="00942563"/>
    <w:rsid w:val="00982BF9"/>
    <w:rsid w:val="0098376C"/>
    <w:rsid w:val="009965F4"/>
    <w:rsid w:val="009A5FDD"/>
    <w:rsid w:val="009A61B2"/>
    <w:rsid w:val="009B5543"/>
    <w:rsid w:val="009C0912"/>
    <w:rsid w:val="009C6387"/>
    <w:rsid w:val="009C7BFB"/>
    <w:rsid w:val="009D4072"/>
    <w:rsid w:val="009E224C"/>
    <w:rsid w:val="00A010F7"/>
    <w:rsid w:val="00A01D63"/>
    <w:rsid w:val="00A10849"/>
    <w:rsid w:val="00A11EFA"/>
    <w:rsid w:val="00A46B52"/>
    <w:rsid w:val="00A52830"/>
    <w:rsid w:val="00A664B3"/>
    <w:rsid w:val="00A72019"/>
    <w:rsid w:val="00A74267"/>
    <w:rsid w:val="00A76D1F"/>
    <w:rsid w:val="00A91342"/>
    <w:rsid w:val="00A92704"/>
    <w:rsid w:val="00AA30C5"/>
    <w:rsid w:val="00AB05E3"/>
    <w:rsid w:val="00AB079B"/>
    <w:rsid w:val="00AC3B52"/>
    <w:rsid w:val="00AE1AF8"/>
    <w:rsid w:val="00AF6308"/>
    <w:rsid w:val="00B15C04"/>
    <w:rsid w:val="00B52741"/>
    <w:rsid w:val="00B572DD"/>
    <w:rsid w:val="00B60615"/>
    <w:rsid w:val="00B74C10"/>
    <w:rsid w:val="00B8690C"/>
    <w:rsid w:val="00BA1CCD"/>
    <w:rsid w:val="00BA1D2F"/>
    <w:rsid w:val="00BB0033"/>
    <w:rsid w:val="00BB0386"/>
    <w:rsid w:val="00BC0B4F"/>
    <w:rsid w:val="00BC36EE"/>
    <w:rsid w:val="00BE01EB"/>
    <w:rsid w:val="00BE27C3"/>
    <w:rsid w:val="00BE6176"/>
    <w:rsid w:val="00BF1B80"/>
    <w:rsid w:val="00BF3E2D"/>
    <w:rsid w:val="00C01537"/>
    <w:rsid w:val="00C01D59"/>
    <w:rsid w:val="00C11A19"/>
    <w:rsid w:val="00C11A6B"/>
    <w:rsid w:val="00C216A9"/>
    <w:rsid w:val="00C26134"/>
    <w:rsid w:val="00C3344E"/>
    <w:rsid w:val="00C43F62"/>
    <w:rsid w:val="00C540EB"/>
    <w:rsid w:val="00C73758"/>
    <w:rsid w:val="00C85534"/>
    <w:rsid w:val="00C93B35"/>
    <w:rsid w:val="00C93BDF"/>
    <w:rsid w:val="00CA4223"/>
    <w:rsid w:val="00CA77DF"/>
    <w:rsid w:val="00CB4A5A"/>
    <w:rsid w:val="00CC2DE5"/>
    <w:rsid w:val="00CC3850"/>
    <w:rsid w:val="00CD0951"/>
    <w:rsid w:val="00CE0B0C"/>
    <w:rsid w:val="00CE23BF"/>
    <w:rsid w:val="00CE7FAE"/>
    <w:rsid w:val="00CF1763"/>
    <w:rsid w:val="00CF23FF"/>
    <w:rsid w:val="00D07980"/>
    <w:rsid w:val="00D12017"/>
    <w:rsid w:val="00D256D5"/>
    <w:rsid w:val="00D36EE7"/>
    <w:rsid w:val="00D37C9C"/>
    <w:rsid w:val="00D428EC"/>
    <w:rsid w:val="00DA0653"/>
    <w:rsid w:val="00DA19E4"/>
    <w:rsid w:val="00DA6EB9"/>
    <w:rsid w:val="00DC6639"/>
    <w:rsid w:val="00DD069D"/>
    <w:rsid w:val="00DD08E6"/>
    <w:rsid w:val="00DD2B7B"/>
    <w:rsid w:val="00DE6BB8"/>
    <w:rsid w:val="00E0212F"/>
    <w:rsid w:val="00E10D0B"/>
    <w:rsid w:val="00E16F29"/>
    <w:rsid w:val="00E23FAC"/>
    <w:rsid w:val="00E307DE"/>
    <w:rsid w:val="00E41F63"/>
    <w:rsid w:val="00E51610"/>
    <w:rsid w:val="00E808EB"/>
    <w:rsid w:val="00E8123A"/>
    <w:rsid w:val="00E92AE5"/>
    <w:rsid w:val="00EA58C7"/>
    <w:rsid w:val="00EC17C5"/>
    <w:rsid w:val="00EC73EA"/>
    <w:rsid w:val="00ED2215"/>
    <w:rsid w:val="00ED6655"/>
    <w:rsid w:val="00ED73F5"/>
    <w:rsid w:val="00EE2808"/>
    <w:rsid w:val="00EF1373"/>
    <w:rsid w:val="00EF530B"/>
    <w:rsid w:val="00F02FC0"/>
    <w:rsid w:val="00F1593A"/>
    <w:rsid w:val="00F1799F"/>
    <w:rsid w:val="00F3485C"/>
    <w:rsid w:val="00F40190"/>
    <w:rsid w:val="00F41A96"/>
    <w:rsid w:val="00F44E13"/>
    <w:rsid w:val="00F517DF"/>
    <w:rsid w:val="00F52E94"/>
    <w:rsid w:val="00F555CA"/>
    <w:rsid w:val="00F66EE9"/>
    <w:rsid w:val="00F7281C"/>
    <w:rsid w:val="00F868B3"/>
    <w:rsid w:val="00FA4F32"/>
    <w:rsid w:val="00FA630E"/>
    <w:rsid w:val="00FB7F3E"/>
    <w:rsid w:val="00FD4DA9"/>
    <w:rsid w:val="00FD77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BEEC89-6A5D-4C8F-92CF-ABA448585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B00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5D6C7E"/>
    <w:pPr>
      <w:spacing w:after="120"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rsid w:val="005D6C7E"/>
    <w:rPr>
      <w:rFonts w:ascii="Times New Roman" w:eastAsia="Times New Roman" w:hAnsi="Times New Roman" w:cs="Times New Roman"/>
      <w:sz w:val="24"/>
      <w:szCs w:val="24"/>
      <w:lang w:eastAsia="ru-RU"/>
    </w:rPr>
  </w:style>
  <w:style w:type="paragraph" w:customStyle="1" w:styleId="ConsPlusNormal">
    <w:name w:val="ConsPlusNormal"/>
    <w:rsid w:val="005D6C7E"/>
    <w:pPr>
      <w:widowControl w:val="0"/>
      <w:autoSpaceDE w:val="0"/>
      <w:autoSpaceDN w:val="0"/>
      <w:spacing w:after="0" w:line="240" w:lineRule="auto"/>
    </w:pPr>
    <w:rPr>
      <w:rFonts w:ascii="Calibri" w:eastAsia="Times New Roman" w:hAnsi="Calibri" w:cs="Calibri"/>
      <w:szCs w:val="20"/>
      <w:lang w:eastAsia="ru-RU"/>
    </w:rPr>
  </w:style>
  <w:style w:type="character" w:customStyle="1" w:styleId="a5">
    <w:name w:val="Текст примечания Знак"/>
    <w:basedOn w:val="a0"/>
    <w:link w:val="a6"/>
    <w:uiPriority w:val="99"/>
    <w:semiHidden/>
    <w:rsid w:val="005D6C7E"/>
    <w:rPr>
      <w:sz w:val="20"/>
      <w:szCs w:val="20"/>
    </w:rPr>
  </w:style>
  <w:style w:type="paragraph" w:styleId="a6">
    <w:name w:val="annotation text"/>
    <w:basedOn w:val="a"/>
    <w:link w:val="a5"/>
    <w:uiPriority w:val="99"/>
    <w:semiHidden/>
    <w:unhideWhenUsed/>
    <w:rsid w:val="005D6C7E"/>
    <w:pPr>
      <w:spacing w:line="240" w:lineRule="auto"/>
    </w:pPr>
    <w:rPr>
      <w:sz w:val="20"/>
      <w:szCs w:val="20"/>
    </w:rPr>
  </w:style>
  <w:style w:type="character" w:customStyle="1" w:styleId="a7">
    <w:name w:val="Тема примечания Знак"/>
    <w:basedOn w:val="a5"/>
    <w:link w:val="a8"/>
    <w:uiPriority w:val="99"/>
    <w:semiHidden/>
    <w:rsid w:val="005D6C7E"/>
    <w:rPr>
      <w:b/>
      <w:bCs/>
      <w:sz w:val="20"/>
      <w:szCs w:val="20"/>
    </w:rPr>
  </w:style>
  <w:style w:type="paragraph" w:styleId="a8">
    <w:name w:val="annotation subject"/>
    <w:basedOn w:val="a6"/>
    <w:next w:val="a6"/>
    <w:link w:val="a7"/>
    <w:uiPriority w:val="99"/>
    <w:semiHidden/>
    <w:unhideWhenUsed/>
    <w:rsid w:val="005D6C7E"/>
    <w:rPr>
      <w:b/>
      <w:bCs/>
    </w:rPr>
  </w:style>
  <w:style w:type="character" w:customStyle="1" w:styleId="a9">
    <w:name w:val="Текст выноски Знак"/>
    <w:basedOn w:val="a0"/>
    <w:link w:val="aa"/>
    <w:uiPriority w:val="99"/>
    <w:semiHidden/>
    <w:rsid w:val="005D6C7E"/>
    <w:rPr>
      <w:rFonts w:ascii="Segoe UI" w:hAnsi="Segoe UI" w:cs="Segoe UI"/>
      <w:sz w:val="18"/>
      <w:szCs w:val="18"/>
    </w:rPr>
  </w:style>
  <w:style w:type="paragraph" w:styleId="aa">
    <w:name w:val="Balloon Text"/>
    <w:basedOn w:val="a"/>
    <w:link w:val="a9"/>
    <w:uiPriority w:val="99"/>
    <w:semiHidden/>
    <w:unhideWhenUsed/>
    <w:rsid w:val="005D6C7E"/>
    <w:pPr>
      <w:spacing w:after="0" w:line="240" w:lineRule="auto"/>
    </w:pPr>
    <w:rPr>
      <w:rFonts w:ascii="Segoe UI" w:hAnsi="Segoe UI" w:cs="Segoe UI"/>
      <w:sz w:val="18"/>
      <w:szCs w:val="18"/>
    </w:rPr>
  </w:style>
  <w:style w:type="paragraph" w:styleId="ab">
    <w:name w:val="Normal (Web)"/>
    <w:aliases w:val="Обычный (Web)1"/>
    <w:basedOn w:val="a"/>
    <w:link w:val="ac"/>
    <w:rsid w:val="005D6C7E"/>
    <w:pPr>
      <w:spacing w:before="30" w:after="30" w:line="240" w:lineRule="auto"/>
    </w:pPr>
    <w:rPr>
      <w:rFonts w:ascii="Arial" w:eastAsia="Times New Roman" w:hAnsi="Arial" w:cs="Arial"/>
      <w:color w:val="332E2D"/>
      <w:spacing w:val="2"/>
      <w:sz w:val="24"/>
      <w:szCs w:val="24"/>
      <w:lang w:eastAsia="ru-RU"/>
    </w:rPr>
  </w:style>
  <w:style w:type="character" w:customStyle="1" w:styleId="ac">
    <w:name w:val="Обычный (веб) Знак"/>
    <w:aliases w:val="Обычный (Web)1 Знак"/>
    <w:link w:val="ab"/>
    <w:locked/>
    <w:rsid w:val="005D6C7E"/>
    <w:rPr>
      <w:rFonts w:ascii="Arial" w:eastAsia="Times New Roman" w:hAnsi="Arial" w:cs="Arial"/>
      <w:color w:val="332E2D"/>
      <w:spacing w:val="2"/>
      <w:sz w:val="24"/>
      <w:szCs w:val="24"/>
      <w:lang w:eastAsia="ru-RU"/>
    </w:rPr>
  </w:style>
  <w:style w:type="paragraph" w:styleId="ad">
    <w:name w:val="header"/>
    <w:basedOn w:val="a"/>
    <w:link w:val="ae"/>
    <w:uiPriority w:val="99"/>
    <w:unhideWhenUsed/>
    <w:rsid w:val="005D6C7E"/>
    <w:pPr>
      <w:tabs>
        <w:tab w:val="center" w:pos="4677"/>
        <w:tab w:val="right" w:pos="9355"/>
      </w:tabs>
      <w:spacing w:after="200" w:line="276" w:lineRule="auto"/>
    </w:pPr>
    <w:rPr>
      <w:rFonts w:ascii="Calibri" w:eastAsia="Calibri" w:hAnsi="Calibri" w:cs="Times New Roman"/>
    </w:rPr>
  </w:style>
  <w:style w:type="character" w:customStyle="1" w:styleId="ae">
    <w:name w:val="Верхний колонтитул Знак"/>
    <w:basedOn w:val="a0"/>
    <w:link w:val="ad"/>
    <w:uiPriority w:val="99"/>
    <w:rsid w:val="005D6C7E"/>
    <w:rPr>
      <w:rFonts w:ascii="Calibri" w:eastAsia="Calibri" w:hAnsi="Calibri" w:cs="Times New Roman"/>
    </w:rPr>
  </w:style>
  <w:style w:type="paragraph" w:styleId="af">
    <w:name w:val="footer"/>
    <w:basedOn w:val="a"/>
    <w:link w:val="af0"/>
    <w:uiPriority w:val="99"/>
    <w:unhideWhenUsed/>
    <w:rsid w:val="005D6C7E"/>
    <w:pPr>
      <w:tabs>
        <w:tab w:val="center" w:pos="4677"/>
        <w:tab w:val="right" w:pos="9355"/>
      </w:tabs>
      <w:spacing w:after="200" w:line="276" w:lineRule="auto"/>
    </w:pPr>
    <w:rPr>
      <w:rFonts w:ascii="Calibri" w:eastAsia="Calibri" w:hAnsi="Calibri" w:cs="Times New Roman"/>
    </w:rPr>
  </w:style>
  <w:style w:type="character" w:customStyle="1" w:styleId="af0">
    <w:name w:val="Нижний колонтитул Знак"/>
    <w:basedOn w:val="a0"/>
    <w:link w:val="af"/>
    <w:uiPriority w:val="99"/>
    <w:rsid w:val="005D6C7E"/>
    <w:rPr>
      <w:rFonts w:ascii="Calibri" w:eastAsia="Calibri" w:hAnsi="Calibri" w:cs="Times New Roman"/>
    </w:rPr>
  </w:style>
  <w:style w:type="paragraph" w:styleId="af1">
    <w:name w:val="List Paragraph"/>
    <w:basedOn w:val="a"/>
    <w:uiPriority w:val="34"/>
    <w:qFormat/>
    <w:rsid w:val="005D6C7E"/>
    <w:pPr>
      <w:ind w:left="720"/>
      <w:contextualSpacing/>
    </w:pPr>
  </w:style>
  <w:style w:type="character" w:styleId="af2">
    <w:name w:val="Hyperlink"/>
    <w:basedOn w:val="a0"/>
    <w:uiPriority w:val="99"/>
    <w:unhideWhenUsed/>
    <w:rsid w:val="005D6C7E"/>
    <w:rPr>
      <w:color w:val="0000FF"/>
      <w:u w:val="single"/>
    </w:rPr>
  </w:style>
  <w:style w:type="character" w:customStyle="1" w:styleId="af3">
    <w:name w:val="Текст сноски Знак"/>
    <w:basedOn w:val="a0"/>
    <w:link w:val="af4"/>
    <w:uiPriority w:val="99"/>
    <w:semiHidden/>
    <w:rsid w:val="005D6C7E"/>
    <w:rPr>
      <w:rFonts w:ascii="Times New Roman" w:eastAsia="Times New Roman" w:hAnsi="Times New Roman" w:cs="Times New Roman"/>
      <w:sz w:val="20"/>
      <w:szCs w:val="20"/>
      <w:lang w:eastAsia="ru-RU"/>
    </w:rPr>
  </w:style>
  <w:style w:type="paragraph" w:styleId="af4">
    <w:name w:val="footnote text"/>
    <w:basedOn w:val="a"/>
    <w:link w:val="af3"/>
    <w:uiPriority w:val="99"/>
    <w:semiHidden/>
    <w:unhideWhenUsed/>
    <w:rsid w:val="005D6C7E"/>
    <w:pPr>
      <w:spacing w:after="0" w:line="240" w:lineRule="auto"/>
    </w:pPr>
    <w:rPr>
      <w:rFonts w:ascii="Times New Roman" w:eastAsia="Times New Roman" w:hAnsi="Times New Roman" w:cs="Times New Roman"/>
      <w:sz w:val="20"/>
      <w:szCs w:val="20"/>
      <w:lang w:eastAsia="ru-RU"/>
    </w:rPr>
  </w:style>
  <w:style w:type="paragraph" w:customStyle="1" w:styleId="ConsPlusTitle">
    <w:name w:val="ConsPlusTitle"/>
    <w:rsid w:val="005D6C7E"/>
    <w:pPr>
      <w:widowControl w:val="0"/>
      <w:autoSpaceDE w:val="0"/>
      <w:autoSpaceDN w:val="0"/>
      <w:spacing w:after="0" w:line="240" w:lineRule="auto"/>
    </w:pPr>
    <w:rPr>
      <w:rFonts w:ascii="Calibri" w:eastAsia="Times New Roman" w:hAnsi="Calibri" w:cs="Calibri"/>
      <w:b/>
      <w:szCs w:val="20"/>
      <w:lang w:eastAsia="ru-RU"/>
    </w:rPr>
  </w:style>
  <w:style w:type="paragraph" w:styleId="af5">
    <w:name w:val="No Spacing"/>
    <w:uiPriority w:val="1"/>
    <w:qFormat/>
    <w:rsid w:val="00ED221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31409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642B30-5076-4017-806E-83EC82A408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22</Pages>
  <Words>4104</Words>
  <Characters>23394</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Соколова</dc:creator>
  <cp:keywords/>
  <dc:description/>
  <cp:lastModifiedBy>Компаниец </cp:lastModifiedBy>
  <cp:revision>22</cp:revision>
  <cp:lastPrinted>2021-12-01T06:46:00Z</cp:lastPrinted>
  <dcterms:created xsi:type="dcterms:W3CDTF">2023-06-22T14:24:00Z</dcterms:created>
  <dcterms:modified xsi:type="dcterms:W3CDTF">2024-01-29T12:39:00Z</dcterms:modified>
</cp:coreProperties>
</file>